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CB22" w14:textId="2D62F14C" w:rsidR="00655077" w:rsidRDefault="0095558E" w:rsidP="00493CC9">
      <w:pPr>
        <w:pStyle w:val="BodyText"/>
        <w:rPr>
          <w:sz w:val="20"/>
        </w:rPr>
      </w:pPr>
      <w:r>
        <w:rPr>
          <w:noProof/>
        </w:rPr>
        <w:drawing>
          <wp:anchor distT="0" distB="0" distL="114300" distR="114300" simplePos="0" relativeHeight="251658240" behindDoc="0" locked="0" layoutInCell="1" allowOverlap="1" wp14:anchorId="2D0E070F" wp14:editId="3715C34F">
            <wp:simplePos x="0" y="0"/>
            <wp:positionH relativeFrom="column">
              <wp:posOffset>2578120</wp:posOffset>
            </wp:positionH>
            <wp:positionV relativeFrom="paragraph">
              <wp:posOffset>-273591</wp:posOffset>
            </wp:positionV>
            <wp:extent cx="1133856" cy="850392"/>
            <wp:effectExtent l="0" t="0" r="0" b="635"/>
            <wp:wrapNone/>
            <wp:docPr id="3" name="Picture 3" descr="A red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flag&#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133856" cy="850392"/>
                    </a:xfrm>
                    <a:prstGeom prst="rect">
                      <a:avLst/>
                    </a:prstGeom>
                  </pic:spPr>
                </pic:pic>
              </a:graphicData>
            </a:graphic>
            <wp14:sizeRelH relativeFrom="margin">
              <wp14:pctWidth>0</wp14:pctWidth>
            </wp14:sizeRelH>
            <wp14:sizeRelV relativeFrom="margin">
              <wp14:pctHeight>0</wp14:pctHeight>
            </wp14:sizeRelV>
          </wp:anchor>
        </w:drawing>
      </w:r>
    </w:p>
    <w:p w14:paraId="3ABC95D8" w14:textId="4F45372F" w:rsidR="00655077" w:rsidRDefault="00655077" w:rsidP="00493CC9">
      <w:pPr>
        <w:pStyle w:val="BodyText"/>
      </w:pPr>
    </w:p>
    <w:p w14:paraId="1825DEFB" w14:textId="77777777" w:rsidR="000E51E1" w:rsidRDefault="000E51E1" w:rsidP="00C8031B">
      <w:pPr>
        <w:spacing w:before="240"/>
        <w:ind w:right="2621"/>
        <w:rPr>
          <w:sz w:val="32"/>
          <w:szCs w:val="32"/>
        </w:rPr>
      </w:pPr>
    </w:p>
    <w:p w14:paraId="68793A4F" w14:textId="77777777" w:rsidR="000E51E1" w:rsidRDefault="000E51E1" w:rsidP="000E51E1">
      <w:pPr>
        <w:ind w:left="2678" w:right="2621"/>
        <w:jc w:val="center"/>
        <w:rPr>
          <w:sz w:val="32"/>
          <w:szCs w:val="32"/>
        </w:rPr>
      </w:pPr>
      <w:r>
        <w:rPr>
          <w:sz w:val="32"/>
          <w:szCs w:val="32"/>
        </w:rPr>
        <w:t>Ensign Class Association</w:t>
      </w:r>
    </w:p>
    <w:p w14:paraId="30F6DF41" w14:textId="7C7ACA32" w:rsidR="00655077" w:rsidRDefault="00782D8F" w:rsidP="000E51E1">
      <w:pPr>
        <w:ind w:left="2678" w:right="2621"/>
        <w:jc w:val="center"/>
        <w:rPr>
          <w:spacing w:val="-2"/>
          <w:sz w:val="32"/>
          <w:szCs w:val="32"/>
        </w:rPr>
      </w:pPr>
      <w:r w:rsidRPr="00493CC9">
        <w:rPr>
          <w:sz w:val="32"/>
          <w:szCs w:val="32"/>
        </w:rPr>
        <w:t>2023</w:t>
      </w:r>
      <w:r w:rsidRPr="00493CC9">
        <w:rPr>
          <w:spacing w:val="-5"/>
          <w:sz w:val="32"/>
          <w:szCs w:val="32"/>
        </w:rPr>
        <w:t xml:space="preserve"> </w:t>
      </w:r>
      <w:r w:rsidR="0095558E" w:rsidRPr="00493CC9">
        <w:rPr>
          <w:sz w:val="32"/>
          <w:szCs w:val="32"/>
        </w:rPr>
        <w:t>Region II/III Championship</w:t>
      </w:r>
    </w:p>
    <w:p w14:paraId="467DE674" w14:textId="66FEDA50" w:rsidR="000E51E1" w:rsidRDefault="000E51E1" w:rsidP="000E51E1">
      <w:pPr>
        <w:ind w:left="2678" w:right="2621"/>
        <w:jc w:val="center"/>
        <w:rPr>
          <w:spacing w:val="-2"/>
          <w:sz w:val="32"/>
          <w:szCs w:val="32"/>
        </w:rPr>
      </w:pPr>
    </w:p>
    <w:p w14:paraId="5A0A17A9" w14:textId="6D986609" w:rsidR="000E51E1" w:rsidRPr="000E51E1" w:rsidRDefault="00E52CE7" w:rsidP="000E51E1">
      <w:pPr>
        <w:pStyle w:val="Title"/>
        <w:rPr>
          <w:spacing w:val="-4"/>
        </w:rPr>
      </w:pPr>
      <w:r>
        <w:t>SAILING INSTRUCTIONS</w:t>
      </w:r>
    </w:p>
    <w:p w14:paraId="09DF9F8D" w14:textId="5036390D" w:rsidR="00655077" w:rsidRPr="00493CC9" w:rsidRDefault="0095558E" w:rsidP="0095558E">
      <w:pPr>
        <w:spacing w:before="240"/>
        <w:ind w:left="2673" w:right="2621"/>
        <w:jc w:val="center"/>
        <w:rPr>
          <w:sz w:val="32"/>
          <w:szCs w:val="32"/>
        </w:rPr>
      </w:pPr>
      <w:r w:rsidRPr="00493CC9">
        <w:rPr>
          <w:sz w:val="32"/>
          <w:szCs w:val="32"/>
        </w:rPr>
        <w:t>July 22-23</w:t>
      </w:r>
      <w:r w:rsidRPr="00493CC9">
        <w:rPr>
          <w:spacing w:val="-2"/>
          <w:sz w:val="32"/>
          <w:szCs w:val="32"/>
        </w:rPr>
        <w:t>, 2023</w:t>
      </w:r>
    </w:p>
    <w:p w14:paraId="7138339A" w14:textId="29A230C8" w:rsidR="003F55B7" w:rsidRPr="00493CC9" w:rsidRDefault="00782D8F" w:rsidP="000E51E1">
      <w:pPr>
        <w:spacing w:before="240"/>
        <w:ind w:left="2709" w:right="2621"/>
        <w:jc w:val="center"/>
        <w:rPr>
          <w:spacing w:val="40"/>
          <w:sz w:val="32"/>
          <w:szCs w:val="32"/>
        </w:rPr>
      </w:pPr>
      <w:r w:rsidRPr="00493CC9">
        <w:rPr>
          <w:sz w:val="32"/>
          <w:szCs w:val="32"/>
        </w:rPr>
        <w:t>Ensign</w:t>
      </w:r>
      <w:r w:rsidRPr="00493CC9">
        <w:rPr>
          <w:spacing w:val="-5"/>
          <w:sz w:val="32"/>
          <w:szCs w:val="32"/>
        </w:rPr>
        <w:t xml:space="preserve"> </w:t>
      </w:r>
      <w:r w:rsidRPr="00493CC9">
        <w:rPr>
          <w:sz w:val="32"/>
          <w:szCs w:val="32"/>
        </w:rPr>
        <w:t>Fleet</w:t>
      </w:r>
      <w:r w:rsidRPr="00493CC9">
        <w:rPr>
          <w:spacing w:val="-7"/>
          <w:sz w:val="32"/>
          <w:szCs w:val="32"/>
        </w:rPr>
        <w:t xml:space="preserve"> </w:t>
      </w:r>
      <w:r w:rsidR="0095558E" w:rsidRPr="00493CC9">
        <w:rPr>
          <w:sz w:val="32"/>
          <w:szCs w:val="32"/>
        </w:rPr>
        <w:t>67</w:t>
      </w:r>
      <w:r w:rsidR="000E51E1">
        <w:rPr>
          <w:sz w:val="32"/>
          <w:szCs w:val="32"/>
        </w:rPr>
        <w:t xml:space="preserve"> and </w:t>
      </w:r>
      <w:r w:rsidR="0095558E" w:rsidRPr="00493CC9">
        <w:rPr>
          <w:sz w:val="32"/>
          <w:szCs w:val="32"/>
        </w:rPr>
        <w:t>Bucks Harbor Yacht Club</w:t>
      </w:r>
    </w:p>
    <w:p w14:paraId="76AC9684" w14:textId="29F32DFE" w:rsidR="00655077" w:rsidRPr="00493CC9" w:rsidRDefault="0095558E" w:rsidP="0095558E">
      <w:pPr>
        <w:spacing w:before="240"/>
        <w:ind w:left="3274" w:right="3183" w:firstLine="1"/>
        <w:jc w:val="center"/>
        <w:rPr>
          <w:sz w:val="32"/>
          <w:szCs w:val="32"/>
        </w:rPr>
      </w:pPr>
      <w:r w:rsidRPr="00493CC9">
        <w:rPr>
          <w:sz w:val="32"/>
          <w:szCs w:val="32"/>
        </w:rPr>
        <w:t>Brooksville, ME</w:t>
      </w:r>
    </w:p>
    <w:p w14:paraId="44609D90" w14:textId="77777777" w:rsidR="00493CC9" w:rsidRDefault="00493CC9">
      <w:pPr>
        <w:pStyle w:val="Title"/>
      </w:pPr>
    </w:p>
    <w:p w14:paraId="60CCE808" w14:textId="77777777" w:rsidR="00655077" w:rsidRDefault="00782D8F" w:rsidP="001F35A4">
      <w:pPr>
        <w:pStyle w:val="Heading1"/>
      </w:pPr>
      <w:r>
        <w:t>RULES</w:t>
      </w:r>
    </w:p>
    <w:p w14:paraId="337964D5" w14:textId="1F6C113F" w:rsidR="00655077" w:rsidRPr="008550C7" w:rsidRDefault="00782D8F" w:rsidP="00C53579">
      <w:pPr>
        <w:ind w:left="810" w:hanging="191"/>
        <w:rPr>
          <w:b/>
        </w:rPr>
      </w:pPr>
      <w:r w:rsidRPr="00FD2DD8">
        <w:rPr>
          <w:sz w:val="24"/>
          <w:szCs w:val="24"/>
        </w:rPr>
        <w:t>The</w:t>
      </w:r>
      <w:r w:rsidRPr="00FD2DD8">
        <w:rPr>
          <w:spacing w:val="-5"/>
          <w:sz w:val="24"/>
          <w:szCs w:val="24"/>
        </w:rPr>
        <w:t xml:space="preserve"> </w:t>
      </w:r>
      <w:r w:rsidRPr="00FD2DD8">
        <w:rPr>
          <w:sz w:val="24"/>
          <w:szCs w:val="24"/>
        </w:rPr>
        <w:t>regatta</w:t>
      </w:r>
      <w:r w:rsidRPr="00FD2DD8">
        <w:rPr>
          <w:spacing w:val="-2"/>
          <w:sz w:val="24"/>
          <w:szCs w:val="24"/>
        </w:rPr>
        <w:t xml:space="preserve"> </w:t>
      </w:r>
      <w:r w:rsidRPr="00FD2DD8">
        <w:rPr>
          <w:sz w:val="24"/>
          <w:szCs w:val="24"/>
        </w:rPr>
        <w:t>will</w:t>
      </w:r>
      <w:r w:rsidRPr="00FD2DD8">
        <w:rPr>
          <w:spacing w:val="-4"/>
          <w:sz w:val="24"/>
          <w:szCs w:val="24"/>
        </w:rPr>
        <w:t xml:space="preserve"> </w:t>
      </w:r>
      <w:r w:rsidRPr="00FD2DD8">
        <w:rPr>
          <w:sz w:val="24"/>
          <w:szCs w:val="24"/>
        </w:rPr>
        <w:t>be</w:t>
      </w:r>
      <w:r w:rsidRPr="00FD2DD8">
        <w:rPr>
          <w:spacing w:val="-3"/>
          <w:sz w:val="24"/>
          <w:szCs w:val="24"/>
        </w:rPr>
        <w:t xml:space="preserve"> </w:t>
      </w:r>
      <w:r w:rsidRPr="00FD2DD8">
        <w:rPr>
          <w:sz w:val="24"/>
          <w:szCs w:val="24"/>
        </w:rPr>
        <w:t>governed</w:t>
      </w:r>
      <w:r w:rsidRPr="00FD2DD8">
        <w:rPr>
          <w:spacing w:val="-5"/>
          <w:sz w:val="24"/>
          <w:szCs w:val="24"/>
        </w:rPr>
        <w:t xml:space="preserve"> </w:t>
      </w:r>
      <w:r w:rsidRPr="00FD2DD8">
        <w:rPr>
          <w:sz w:val="24"/>
          <w:szCs w:val="24"/>
        </w:rPr>
        <w:t>by</w:t>
      </w:r>
      <w:r w:rsidRPr="00FD2DD8">
        <w:rPr>
          <w:spacing w:val="-5"/>
          <w:sz w:val="24"/>
          <w:szCs w:val="24"/>
        </w:rPr>
        <w:t xml:space="preserve"> </w:t>
      </w:r>
      <w:r w:rsidRPr="00FD2DD8">
        <w:rPr>
          <w:sz w:val="24"/>
          <w:szCs w:val="24"/>
        </w:rPr>
        <w:t>the</w:t>
      </w:r>
      <w:r w:rsidRPr="00FD2DD8">
        <w:rPr>
          <w:spacing w:val="-3"/>
          <w:sz w:val="24"/>
          <w:szCs w:val="24"/>
        </w:rPr>
        <w:t xml:space="preserve"> </w:t>
      </w:r>
      <w:r w:rsidRPr="00FD2DD8">
        <w:rPr>
          <w:sz w:val="24"/>
          <w:szCs w:val="24"/>
        </w:rPr>
        <w:t>rules</w:t>
      </w:r>
      <w:r w:rsidRPr="00FD2DD8">
        <w:rPr>
          <w:spacing w:val="-5"/>
          <w:sz w:val="24"/>
          <w:szCs w:val="24"/>
        </w:rPr>
        <w:t xml:space="preserve"> </w:t>
      </w:r>
      <w:r w:rsidRPr="00FD2DD8">
        <w:rPr>
          <w:sz w:val="24"/>
          <w:szCs w:val="24"/>
        </w:rPr>
        <w:t>as</w:t>
      </w:r>
      <w:r w:rsidRPr="00FD2DD8">
        <w:rPr>
          <w:spacing w:val="-4"/>
          <w:sz w:val="24"/>
          <w:szCs w:val="24"/>
        </w:rPr>
        <w:t xml:space="preserve"> </w:t>
      </w:r>
      <w:r w:rsidRPr="00FD2DD8">
        <w:rPr>
          <w:sz w:val="24"/>
          <w:szCs w:val="24"/>
        </w:rPr>
        <w:t>defined</w:t>
      </w:r>
      <w:r w:rsidRPr="00FD2DD8">
        <w:rPr>
          <w:spacing w:val="-3"/>
          <w:sz w:val="24"/>
          <w:szCs w:val="24"/>
        </w:rPr>
        <w:t xml:space="preserve"> </w:t>
      </w:r>
      <w:r w:rsidRPr="00FD2DD8">
        <w:rPr>
          <w:sz w:val="24"/>
          <w:szCs w:val="24"/>
        </w:rPr>
        <w:t>in</w:t>
      </w:r>
      <w:r w:rsidRPr="00FD2DD8">
        <w:rPr>
          <w:spacing w:val="3"/>
          <w:sz w:val="24"/>
          <w:szCs w:val="24"/>
        </w:rPr>
        <w:t xml:space="preserve"> </w:t>
      </w:r>
      <w:r w:rsidRPr="00FD2DD8">
        <w:rPr>
          <w:i/>
          <w:sz w:val="24"/>
          <w:szCs w:val="24"/>
        </w:rPr>
        <w:t>The</w:t>
      </w:r>
      <w:r w:rsidRPr="00FD2DD8">
        <w:rPr>
          <w:i/>
          <w:spacing w:val="-3"/>
          <w:sz w:val="24"/>
          <w:szCs w:val="24"/>
        </w:rPr>
        <w:t xml:space="preserve"> </w:t>
      </w:r>
      <w:r w:rsidRPr="00FD2DD8">
        <w:rPr>
          <w:i/>
          <w:sz w:val="24"/>
          <w:szCs w:val="24"/>
        </w:rPr>
        <w:t>Racing</w:t>
      </w:r>
      <w:r w:rsidRPr="00FD2DD8">
        <w:rPr>
          <w:i/>
          <w:spacing w:val="-3"/>
          <w:sz w:val="24"/>
          <w:szCs w:val="24"/>
        </w:rPr>
        <w:t xml:space="preserve"> </w:t>
      </w:r>
      <w:r w:rsidRPr="00FD2DD8">
        <w:rPr>
          <w:i/>
          <w:sz w:val="24"/>
          <w:szCs w:val="24"/>
        </w:rPr>
        <w:t>Rules</w:t>
      </w:r>
      <w:r w:rsidRPr="00FD2DD8">
        <w:rPr>
          <w:i/>
          <w:spacing w:val="-1"/>
          <w:sz w:val="24"/>
          <w:szCs w:val="24"/>
        </w:rPr>
        <w:t xml:space="preserve"> </w:t>
      </w:r>
      <w:r w:rsidRPr="00FD2DD8">
        <w:rPr>
          <w:i/>
          <w:sz w:val="24"/>
          <w:szCs w:val="24"/>
        </w:rPr>
        <w:t>of</w:t>
      </w:r>
      <w:r w:rsidRPr="00FD2DD8">
        <w:rPr>
          <w:i/>
          <w:spacing w:val="-16"/>
          <w:sz w:val="24"/>
          <w:szCs w:val="24"/>
        </w:rPr>
        <w:t xml:space="preserve"> </w:t>
      </w:r>
      <w:r w:rsidRPr="00FD2DD8">
        <w:rPr>
          <w:i/>
          <w:spacing w:val="-2"/>
          <w:sz w:val="24"/>
          <w:szCs w:val="24"/>
        </w:rPr>
        <w:t>Sailing</w:t>
      </w:r>
      <w:r w:rsidR="001F35A4" w:rsidRPr="00FD2DD8">
        <w:rPr>
          <w:i/>
          <w:spacing w:val="-2"/>
          <w:sz w:val="24"/>
          <w:szCs w:val="24"/>
        </w:rPr>
        <w:t xml:space="preserve"> </w:t>
      </w:r>
      <w:r w:rsidRPr="00FD2DD8">
        <w:rPr>
          <w:sz w:val="24"/>
          <w:szCs w:val="24"/>
        </w:rPr>
        <w:t>(RRS)</w:t>
      </w:r>
      <w:r w:rsidR="008400C0" w:rsidRPr="00FD2DD8">
        <w:rPr>
          <w:spacing w:val="-16"/>
          <w:sz w:val="24"/>
          <w:szCs w:val="24"/>
        </w:rPr>
        <w:t xml:space="preserve"> </w:t>
      </w:r>
      <w:r w:rsidRPr="00FD2DD8">
        <w:rPr>
          <w:sz w:val="24"/>
          <w:szCs w:val="24"/>
        </w:rPr>
        <w:t>2021-</w:t>
      </w:r>
      <w:r w:rsidRPr="00FD2DD8">
        <w:rPr>
          <w:spacing w:val="-4"/>
          <w:sz w:val="24"/>
          <w:szCs w:val="24"/>
        </w:rPr>
        <w:t>2024</w:t>
      </w:r>
      <w:r w:rsidR="0077678D" w:rsidRPr="00FD2DD8">
        <w:rPr>
          <w:spacing w:val="-4"/>
          <w:sz w:val="24"/>
          <w:szCs w:val="24"/>
        </w:rPr>
        <w:t xml:space="preserve">, </w:t>
      </w:r>
      <w:r w:rsidR="008C56DA" w:rsidRPr="00FD2DD8">
        <w:rPr>
          <w:spacing w:val="-4"/>
          <w:sz w:val="24"/>
          <w:szCs w:val="24"/>
        </w:rPr>
        <w:t>the rules of the Ensign Class Association</w:t>
      </w:r>
      <w:r w:rsidR="0077678D" w:rsidRPr="00FD2DD8">
        <w:rPr>
          <w:spacing w:val="-4"/>
          <w:sz w:val="24"/>
          <w:szCs w:val="24"/>
        </w:rPr>
        <w:t>, the Notice of Race, and these Sailing Instructions.</w:t>
      </w:r>
      <w:r w:rsidR="008C56DA" w:rsidRPr="00FD2DD8">
        <w:rPr>
          <w:sz w:val="24"/>
          <w:szCs w:val="24"/>
        </w:rPr>
        <w:t xml:space="preserve">  In the event </w:t>
      </w:r>
      <w:r w:rsidR="004C1775" w:rsidRPr="00FD2DD8">
        <w:rPr>
          <w:sz w:val="24"/>
          <w:szCs w:val="24"/>
        </w:rPr>
        <w:t xml:space="preserve">of a conflict between </w:t>
      </w:r>
      <w:r w:rsidR="00652124" w:rsidRPr="00FD2DD8">
        <w:rPr>
          <w:sz w:val="24"/>
          <w:szCs w:val="24"/>
        </w:rPr>
        <w:t xml:space="preserve">any of these rules, </w:t>
      </w:r>
      <w:r w:rsidR="004C1775" w:rsidRPr="00FD2DD8">
        <w:rPr>
          <w:sz w:val="24"/>
          <w:szCs w:val="24"/>
        </w:rPr>
        <w:t xml:space="preserve">the Sailing Instructions (and any amendment thereto) shall </w:t>
      </w:r>
      <w:r w:rsidR="007213AC" w:rsidRPr="00FD2DD8">
        <w:rPr>
          <w:sz w:val="24"/>
          <w:szCs w:val="24"/>
        </w:rPr>
        <w:t>prevail</w:t>
      </w:r>
      <w:r w:rsidR="004C1775">
        <w:t>.</w:t>
      </w:r>
    </w:p>
    <w:p w14:paraId="451926BF" w14:textId="6F37FA15" w:rsidR="00655077" w:rsidRDefault="00782D8F" w:rsidP="007213AC">
      <w:pPr>
        <w:ind w:left="180"/>
      </w:pPr>
      <w:r>
        <w:t xml:space="preserve"> </w:t>
      </w:r>
    </w:p>
    <w:p w14:paraId="4D7945BF" w14:textId="700B2C18" w:rsidR="00E829E3" w:rsidRDefault="00E829E3" w:rsidP="008550C7">
      <w:pPr>
        <w:widowControl/>
        <w:autoSpaceDE/>
        <w:autoSpaceDN/>
        <w:rPr>
          <w:rFonts w:ascii="Times New Roman" w:eastAsia="Times New Roman" w:hAnsi="Times New Roman" w:cs="Times New Roman"/>
        </w:rPr>
      </w:pPr>
      <w:r>
        <w:t>.</w:t>
      </w:r>
    </w:p>
    <w:p w14:paraId="70F0583B" w14:textId="75CAC501" w:rsidR="00655077" w:rsidRDefault="00E829E3" w:rsidP="001F35A4">
      <w:pPr>
        <w:pStyle w:val="Heading1"/>
      </w:pPr>
      <w:r>
        <w:t>NOTICES TO COMPETITORS</w:t>
      </w:r>
      <w:r w:rsidR="006432D8">
        <w:t xml:space="preserve">.  </w:t>
      </w:r>
    </w:p>
    <w:p w14:paraId="093353DC" w14:textId="4D2E5EA6" w:rsidR="008F4477" w:rsidRPr="008F4477" w:rsidRDefault="008F4477" w:rsidP="00C53579">
      <w:pPr>
        <w:pStyle w:val="BodyTextIndent"/>
        <w:tabs>
          <w:tab w:val="num" w:pos="270"/>
        </w:tabs>
        <w:spacing w:after="0"/>
        <w:ind w:left="619"/>
        <w:rPr>
          <w:sz w:val="24"/>
          <w:szCs w:val="24"/>
        </w:rPr>
      </w:pPr>
      <w:r w:rsidRPr="008F4477">
        <w:rPr>
          <w:sz w:val="24"/>
          <w:szCs w:val="24"/>
        </w:rPr>
        <w:t xml:space="preserve">Notices to competitors will be posted on the official notice board located </w:t>
      </w:r>
      <w:r w:rsidR="00652124">
        <w:rPr>
          <w:sz w:val="24"/>
          <w:szCs w:val="24"/>
        </w:rPr>
        <w:t>on the BHYC porch</w:t>
      </w:r>
      <w:r w:rsidRPr="008F4477">
        <w:rPr>
          <w:sz w:val="24"/>
          <w:szCs w:val="24"/>
        </w:rPr>
        <w:t>.</w:t>
      </w:r>
    </w:p>
    <w:p w14:paraId="190C555B" w14:textId="77777777" w:rsidR="008F4477" w:rsidRDefault="008F4477" w:rsidP="008F4477">
      <w:pPr>
        <w:pStyle w:val="Heading1"/>
        <w:numPr>
          <w:ilvl w:val="0"/>
          <w:numId w:val="0"/>
        </w:numPr>
        <w:ind w:left="619"/>
      </w:pPr>
    </w:p>
    <w:p w14:paraId="07780D54" w14:textId="1AE8B686" w:rsidR="003175A6" w:rsidRDefault="003175A6" w:rsidP="001F35A4">
      <w:pPr>
        <w:pStyle w:val="Heading1"/>
      </w:pPr>
      <w:r>
        <w:t>CHANGES TO THE SAILING INSTRUCTIONS</w:t>
      </w:r>
    </w:p>
    <w:p w14:paraId="47E97995" w14:textId="5D37ACB8" w:rsidR="001F077C" w:rsidRDefault="001F077C" w:rsidP="001F077C">
      <w:pPr>
        <w:pStyle w:val="Heading1"/>
        <w:numPr>
          <w:ilvl w:val="0"/>
          <w:numId w:val="0"/>
        </w:numPr>
        <w:ind w:left="619"/>
        <w:rPr>
          <w:rFonts w:ascii="Calibri" w:hAnsi="Calibri" w:cs="Palatino"/>
        </w:rPr>
      </w:pPr>
      <w:r w:rsidRPr="001F077C">
        <w:rPr>
          <w:b w:val="0"/>
          <w:bCs w:val="0"/>
          <w:sz w:val="24"/>
          <w:szCs w:val="24"/>
        </w:rPr>
        <w:t xml:space="preserve">Any change to the Sailing Instructions will be posted before 0900 on the day it will take effect.  Any change to the schedule of races will be posted by </w:t>
      </w:r>
      <w:r w:rsidR="005D6A98">
        <w:rPr>
          <w:b w:val="0"/>
          <w:bCs w:val="0"/>
          <w:sz w:val="24"/>
          <w:szCs w:val="24"/>
        </w:rPr>
        <w:t>20</w:t>
      </w:r>
      <w:r w:rsidRPr="001F077C">
        <w:rPr>
          <w:b w:val="0"/>
          <w:bCs w:val="0"/>
          <w:sz w:val="24"/>
          <w:szCs w:val="24"/>
        </w:rPr>
        <w:t xml:space="preserve">00 on the day before </w:t>
      </w:r>
      <w:proofErr w:type="gramStart"/>
      <w:r w:rsidRPr="001F077C">
        <w:rPr>
          <w:b w:val="0"/>
          <w:bCs w:val="0"/>
          <w:sz w:val="24"/>
          <w:szCs w:val="24"/>
        </w:rPr>
        <w:t>it will</w:t>
      </w:r>
      <w:proofErr w:type="gramEnd"/>
      <w:r w:rsidRPr="001F077C">
        <w:rPr>
          <w:b w:val="0"/>
          <w:bCs w:val="0"/>
          <w:sz w:val="24"/>
          <w:szCs w:val="24"/>
        </w:rPr>
        <w:t xml:space="preserve"> take effect</w:t>
      </w:r>
      <w:r w:rsidRPr="005D1596">
        <w:rPr>
          <w:rFonts w:ascii="Calibri" w:hAnsi="Calibri" w:cs="Palatino"/>
          <w:b w:val="0"/>
          <w:bCs w:val="0"/>
        </w:rPr>
        <w:t>.</w:t>
      </w:r>
    </w:p>
    <w:p w14:paraId="398996C3" w14:textId="77777777" w:rsidR="00FD2DD8" w:rsidRDefault="00FD2DD8" w:rsidP="001F077C">
      <w:pPr>
        <w:pStyle w:val="Heading1"/>
        <w:numPr>
          <w:ilvl w:val="0"/>
          <w:numId w:val="0"/>
        </w:numPr>
        <w:ind w:left="619"/>
      </w:pPr>
    </w:p>
    <w:p w14:paraId="50525757" w14:textId="67477304" w:rsidR="00655077" w:rsidRDefault="00FD2DD8" w:rsidP="001F35A4">
      <w:pPr>
        <w:pStyle w:val="Heading1"/>
      </w:pPr>
      <w:r>
        <w:t>SIGNALS MADE ASHORE</w:t>
      </w:r>
    </w:p>
    <w:p w14:paraId="762F0A29" w14:textId="37CBDF09" w:rsidR="00D7160F" w:rsidRPr="00D7160F" w:rsidRDefault="00D7160F" w:rsidP="00D7160F">
      <w:pPr>
        <w:pStyle w:val="Heading1"/>
        <w:numPr>
          <w:ilvl w:val="0"/>
          <w:numId w:val="0"/>
        </w:numPr>
        <w:ind w:left="619"/>
        <w:rPr>
          <w:b w:val="0"/>
          <w:sz w:val="24"/>
          <w:szCs w:val="24"/>
        </w:rPr>
      </w:pPr>
      <w:r w:rsidRPr="00D7160F">
        <w:rPr>
          <w:b w:val="0"/>
          <w:sz w:val="24"/>
          <w:szCs w:val="24"/>
        </w:rPr>
        <w:t>S</w:t>
      </w:r>
      <w:r>
        <w:rPr>
          <w:b w:val="0"/>
          <w:sz w:val="24"/>
          <w:szCs w:val="24"/>
        </w:rPr>
        <w:t>ignals</w:t>
      </w:r>
      <w:r w:rsidRPr="00D7160F">
        <w:rPr>
          <w:b w:val="0"/>
          <w:sz w:val="24"/>
          <w:szCs w:val="24"/>
        </w:rPr>
        <w:t xml:space="preserve"> made “ashore” will be flown atop the committee boat at its mooring or at the BHYC float.  Postponement signals made ashore will be lowered at least one hour before the first warning signal.  The words “gun” and “horn” may be interpreted as “sound signal</w:t>
      </w:r>
      <w:r w:rsidR="002200EC">
        <w:rPr>
          <w:b w:val="0"/>
          <w:sz w:val="24"/>
          <w:szCs w:val="24"/>
        </w:rPr>
        <w:t xml:space="preserve">.” </w:t>
      </w:r>
    </w:p>
    <w:p w14:paraId="5E2178D2" w14:textId="77777777" w:rsidR="00655077" w:rsidRDefault="00655077" w:rsidP="00493CC9">
      <w:pPr>
        <w:pStyle w:val="BodyText"/>
        <w:ind w:left="0"/>
      </w:pPr>
    </w:p>
    <w:p w14:paraId="3492C186" w14:textId="7D8E313C" w:rsidR="00655077" w:rsidRDefault="00782D8F" w:rsidP="00493CC9">
      <w:pPr>
        <w:pStyle w:val="Heading1"/>
      </w:pPr>
      <w:r>
        <w:t>SCHEDULE</w:t>
      </w:r>
      <w:r w:rsidR="00546013">
        <w:t xml:space="preserve"> OF RACES</w:t>
      </w:r>
    </w:p>
    <w:tbl>
      <w:tblPr>
        <w:tblW w:w="0" w:type="auto"/>
        <w:tblLayout w:type="fixed"/>
        <w:tblLook w:val="04A0" w:firstRow="1" w:lastRow="0" w:firstColumn="1" w:lastColumn="0" w:noHBand="0" w:noVBand="1"/>
      </w:tblPr>
      <w:tblGrid>
        <w:gridCol w:w="2065"/>
        <w:gridCol w:w="2250"/>
        <w:gridCol w:w="4078"/>
      </w:tblGrid>
      <w:tr w:rsidR="003F55B7" w14:paraId="0CAF4EA4" w14:textId="77777777" w:rsidTr="003F55B7">
        <w:trPr>
          <w:trHeight w:val="317"/>
        </w:trPr>
        <w:tc>
          <w:tcPr>
            <w:tcW w:w="2065" w:type="dxa"/>
          </w:tcPr>
          <w:p w14:paraId="7D16FA48" w14:textId="012DCFCE" w:rsidR="00655077" w:rsidRDefault="00655077" w:rsidP="003F55B7">
            <w:pPr>
              <w:pStyle w:val="TableParagraph"/>
              <w:spacing w:beforeLines="40" w:before="96"/>
              <w:ind w:left="50"/>
              <w:rPr>
                <w:sz w:val="24"/>
              </w:rPr>
            </w:pPr>
          </w:p>
        </w:tc>
        <w:tc>
          <w:tcPr>
            <w:tcW w:w="2250" w:type="dxa"/>
          </w:tcPr>
          <w:p w14:paraId="758C9CBB" w14:textId="51172D33" w:rsidR="00655077" w:rsidRDefault="00655077" w:rsidP="003F55B7">
            <w:pPr>
              <w:pStyle w:val="TableParagraph"/>
              <w:spacing w:beforeLines="40" w:before="96"/>
              <w:ind w:left="373"/>
              <w:rPr>
                <w:sz w:val="24"/>
              </w:rPr>
            </w:pPr>
          </w:p>
        </w:tc>
        <w:tc>
          <w:tcPr>
            <w:tcW w:w="4078" w:type="dxa"/>
          </w:tcPr>
          <w:p w14:paraId="2E65A673" w14:textId="5303BA84" w:rsidR="00655077" w:rsidRDefault="00655077" w:rsidP="003F55B7">
            <w:pPr>
              <w:pStyle w:val="TableParagraph"/>
              <w:spacing w:beforeLines="40" w:before="96"/>
              <w:ind w:left="146"/>
              <w:rPr>
                <w:sz w:val="24"/>
              </w:rPr>
            </w:pPr>
          </w:p>
        </w:tc>
      </w:tr>
      <w:tr w:rsidR="003F55B7" w14:paraId="5F6DA55F" w14:textId="77777777" w:rsidTr="009260B3">
        <w:trPr>
          <w:trHeight w:val="631"/>
        </w:trPr>
        <w:tc>
          <w:tcPr>
            <w:tcW w:w="2065" w:type="dxa"/>
          </w:tcPr>
          <w:p w14:paraId="3C689A48" w14:textId="77777777" w:rsidR="00655077" w:rsidRDefault="00655077" w:rsidP="003F55B7">
            <w:pPr>
              <w:pStyle w:val="TableParagraph"/>
              <w:spacing w:beforeLines="40" w:before="96"/>
              <w:rPr>
                <w:rFonts w:ascii="Times New Roman"/>
                <w:sz w:val="24"/>
              </w:rPr>
            </w:pPr>
          </w:p>
        </w:tc>
        <w:tc>
          <w:tcPr>
            <w:tcW w:w="2250" w:type="dxa"/>
          </w:tcPr>
          <w:p w14:paraId="13F3988C" w14:textId="52CB1601" w:rsidR="009B4195" w:rsidRPr="00293347" w:rsidRDefault="009B4195" w:rsidP="009B4195">
            <w:pPr>
              <w:pStyle w:val="TableParagraph"/>
              <w:spacing w:beforeLines="40" w:before="96"/>
              <w:ind w:left="373"/>
              <w:rPr>
                <w:spacing w:val="-2"/>
                <w:sz w:val="24"/>
              </w:rPr>
            </w:pPr>
          </w:p>
        </w:tc>
        <w:tc>
          <w:tcPr>
            <w:tcW w:w="4078" w:type="dxa"/>
          </w:tcPr>
          <w:p w14:paraId="032FE4EA" w14:textId="369642C0" w:rsidR="00C65984" w:rsidRDefault="00C65984" w:rsidP="009B4195">
            <w:pPr>
              <w:pStyle w:val="TableParagraph"/>
              <w:spacing w:beforeLines="40" w:before="96"/>
              <w:ind w:left="146"/>
              <w:rPr>
                <w:sz w:val="24"/>
              </w:rPr>
            </w:pPr>
          </w:p>
        </w:tc>
      </w:tr>
      <w:tr w:rsidR="003F55B7" w14:paraId="41295FE9" w14:textId="77777777" w:rsidTr="003F55B7">
        <w:trPr>
          <w:trHeight w:val="549"/>
        </w:trPr>
        <w:tc>
          <w:tcPr>
            <w:tcW w:w="2065" w:type="dxa"/>
          </w:tcPr>
          <w:p w14:paraId="0C6E087B" w14:textId="647A7AFF" w:rsidR="0095558E" w:rsidRPr="00546013" w:rsidRDefault="0095558E" w:rsidP="003F55B7">
            <w:pPr>
              <w:pStyle w:val="TableParagraph"/>
              <w:spacing w:beforeLines="40" w:before="96"/>
              <w:ind w:left="50"/>
              <w:rPr>
                <w:sz w:val="24"/>
                <w:u w:val="single"/>
              </w:rPr>
            </w:pPr>
            <w:r w:rsidRPr="00546013">
              <w:rPr>
                <w:sz w:val="24"/>
                <w:u w:val="single"/>
              </w:rPr>
              <w:t>Saturday July 22</w:t>
            </w:r>
          </w:p>
        </w:tc>
        <w:tc>
          <w:tcPr>
            <w:tcW w:w="2250" w:type="dxa"/>
          </w:tcPr>
          <w:p w14:paraId="3F49901C" w14:textId="7F46288E" w:rsidR="00865019" w:rsidRDefault="00865019" w:rsidP="00865019">
            <w:pPr>
              <w:pStyle w:val="TableParagraph"/>
              <w:spacing w:beforeLines="40" w:before="96"/>
              <w:ind w:left="373"/>
              <w:rPr>
                <w:spacing w:val="-2"/>
                <w:sz w:val="24"/>
              </w:rPr>
            </w:pPr>
            <w:r>
              <w:rPr>
                <w:spacing w:val="-2"/>
                <w:sz w:val="24"/>
              </w:rPr>
              <w:t>0800-0900</w:t>
            </w:r>
          </w:p>
          <w:p w14:paraId="74480E6D" w14:textId="4DE402BB" w:rsidR="0095558E" w:rsidRDefault="0095558E" w:rsidP="003F55B7">
            <w:pPr>
              <w:pStyle w:val="TableParagraph"/>
              <w:spacing w:beforeLines="40" w:before="96"/>
              <w:ind w:left="373"/>
              <w:rPr>
                <w:sz w:val="24"/>
              </w:rPr>
            </w:pPr>
            <w:r>
              <w:rPr>
                <w:spacing w:val="-2"/>
                <w:sz w:val="24"/>
              </w:rPr>
              <w:t>0830-0900</w:t>
            </w:r>
          </w:p>
        </w:tc>
        <w:tc>
          <w:tcPr>
            <w:tcW w:w="4078" w:type="dxa"/>
          </w:tcPr>
          <w:p w14:paraId="3E708739" w14:textId="0ABD2B10" w:rsidR="00865019" w:rsidRDefault="00865019" w:rsidP="00865019">
            <w:pPr>
              <w:pStyle w:val="TableParagraph"/>
              <w:spacing w:beforeLines="40" w:before="96"/>
              <w:ind w:left="146"/>
              <w:rPr>
                <w:spacing w:val="-2"/>
                <w:sz w:val="24"/>
              </w:rPr>
            </w:pPr>
            <w:r>
              <w:rPr>
                <w:spacing w:val="-2"/>
                <w:sz w:val="24"/>
              </w:rPr>
              <w:t>Breakfast at BHYC</w:t>
            </w:r>
          </w:p>
          <w:p w14:paraId="0B5E7133" w14:textId="7676964A" w:rsidR="0095558E" w:rsidRDefault="0095558E" w:rsidP="003F55B7">
            <w:pPr>
              <w:pStyle w:val="TableParagraph"/>
              <w:spacing w:beforeLines="40" w:before="96"/>
              <w:ind w:left="146"/>
              <w:rPr>
                <w:sz w:val="24"/>
              </w:rPr>
            </w:pPr>
            <w:r>
              <w:rPr>
                <w:spacing w:val="-2"/>
                <w:sz w:val="24"/>
              </w:rPr>
              <w:t>Check-</w:t>
            </w:r>
            <w:r>
              <w:rPr>
                <w:spacing w:val="-5"/>
                <w:sz w:val="24"/>
              </w:rPr>
              <w:t>in</w:t>
            </w:r>
            <w:r w:rsidR="009260B3">
              <w:rPr>
                <w:spacing w:val="-5"/>
                <w:sz w:val="24"/>
              </w:rPr>
              <w:t xml:space="preserve"> at BHYC</w:t>
            </w:r>
          </w:p>
        </w:tc>
      </w:tr>
      <w:tr w:rsidR="003F55B7" w14:paraId="70ACD64A" w14:textId="77777777" w:rsidTr="003F55B7">
        <w:trPr>
          <w:trHeight w:val="366"/>
        </w:trPr>
        <w:tc>
          <w:tcPr>
            <w:tcW w:w="2065" w:type="dxa"/>
          </w:tcPr>
          <w:p w14:paraId="6B5131D4" w14:textId="77777777" w:rsidR="0095558E" w:rsidRDefault="0095558E" w:rsidP="003F55B7">
            <w:pPr>
              <w:pStyle w:val="TableParagraph"/>
              <w:spacing w:beforeLines="40" w:before="96"/>
              <w:rPr>
                <w:rFonts w:ascii="Times New Roman"/>
                <w:sz w:val="24"/>
              </w:rPr>
            </w:pPr>
          </w:p>
        </w:tc>
        <w:tc>
          <w:tcPr>
            <w:tcW w:w="2250" w:type="dxa"/>
          </w:tcPr>
          <w:p w14:paraId="24F17719" w14:textId="3EC39885" w:rsidR="0095558E" w:rsidRDefault="0095558E" w:rsidP="003F55B7">
            <w:pPr>
              <w:pStyle w:val="TableParagraph"/>
              <w:spacing w:beforeLines="40" w:before="96"/>
              <w:ind w:left="373"/>
              <w:rPr>
                <w:sz w:val="24"/>
              </w:rPr>
            </w:pPr>
            <w:r>
              <w:rPr>
                <w:spacing w:val="-4"/>
                <w:sz w:val="24"/>
              </w:rPr>
              <w:t>0900-0930</w:t>
            </w:r>
          </w:p>
        </w:tc>
        <w:tc>
          <w:tcPr>
            <w:tcW w:w="4078" w:type="dxa"/>
          </w:tcPr>
          <w:p w14:paraId="5E72AEE8" w14:textId="1FF410F5" w:rsidR="0095558E" w:rsidRDefault="003D55F2" w:rsidP="003F55B7">
            <w:pPr>
              <w:pStyle w:val="TableParagraph"/>
              <w:spacing w:beforeLines="40" w:before="96"/>
              <w:ind w:left="146"/>
              <w:rPr>
                <w:sz w:val="24"/>
              </w:rPr>
            </w:pPr>
            <w:r>
              <w:rPr>
                <w:sz w:val="24"/>
              </w:rPr>
              <w:t>Skippers</w:t>
            </w:r>
            <w:r w:rsidR="003A2F75">
              <w:rPr>
                <w:sz w:val="24"/>
              </w:rPr>
              <w:t>’</w:t>
            </w:r>
            <w:r w:rsidR="0095558E">
              <w:rPr>
                <w:spacing w:val="-1"/>
                <w:sz w:val="24"/>
              </w:rPr>
              <w:t xml:space="preserve"> </w:t>
            </w:r>
            <w:r w:rsidR="0095558E">
              <w:rPr>
                <w:spacing w:val="-2"/>
                <w:sz w:val="24"/>
              </w:rPr>
              <w:t>Meeting</w:t>
            </w:r>
            <w:r w:rsidR="001B33AC">
              <w:rPr>
                <w:spacing w:val="-2"/>
                <w:sz w:val="24"/>
              </w:rPr>
              <w:t xml:space="preserve"> at BHYC Porch</w:t>
            </w:r>
          </w:p>
        </w:tc>
      </w:tr>
      <w:tr w:rsidR="003F55B7" w14:paraId="50A4C499" w14:textId="77777777" w:rsidTr="003F55B7">
        <w:trPr>
          <w:trHeight w:val="981"/>
        </w:trPr>
        <w:tc>
          <w:tcPr>
            <w:tcW w:w="2065" w:type="dxa"/>
          </w:tcPr>
          <w:p w14:paraId="31A5D72F" w14:textId="77777777" w:rsidR="0095558E" w:rsidRDefault="0095558E" w:rsidP="003F55B7">
            <w:pPr>
              <w:pStyle w:val="TableParagraph"/>
              <w:spacing w:beforeLines="40" w:before="96"/>
              <w:rPr>
                <w:rFonts w:ascii="Times New Roman"/>
                <w:sz w:val="24"/>
              </w:rPr>
            </w:pPr>
          </w:p>
        </w:tc>
        <w:tc>
          <w:tcPr>
            <w:tcW w:w="2250" w:type="dxa"/>
          </w:tcPr>
          <w:p w14:paraId="423CFB1E" w14:textId="5C6153F5" w:rsidR="0095558E" w:rsidRDefault="0095558E" w:rsidP="003F55B7">
            <w:pPr>
              <w:pStyle w:val="TableParagraph"/>
              <w:spacing w:beforeLines="40" w:before="96"/>
              <w:ind w:left="373"/>
              <w:rPr>
                <w:sz w:val="24"/>
              </w:rPr>
            </w:pPr>
            <w:r>
              <w:rPr>
                <w:sz w:val="24"/>
              </w:rPr>
              <w:t>TBD at Skippers</w:t>
            </w:r>
            <w:r w:rsidR="003F55B7">
              <w:rPr>
                <w:sz w:val="24"/>
              </w:rPr>
              <w:t>’</w:t>
            </w:r>
            <w:r>
              <w:rPr>
                <w:sz w:val="24"/>
              </w:rPr>
              <w:t xml:space="preserve"> Meeting</w:t>
            </w:r>
          </w:p>
        </w:tc>
        <w:tc>
          <w:tcPr>
            <w:tcW w:w="4078" w:type="dxa"/>
          </w:tcPr>
          <w:p w14:paraId="387A8DF5" w14:textId="4D4A833D" w:rsidR="0095558E" w:rsidRDefault="0095558E" w:rsidP="003F55B7">
            <w:pPr>
              <w:pStyle w:val="TableParagraph"/>
              <w:spacing w:beforeLines="40" w:before="96"/>
              <w:ind w:left="146" w:right="790"/>
              <w:rPr>
                <w:sz w:val="24"/>
              </w:rPr>
            </w:pPr>
            <w:r>
              <w:rPr>
                <w:sz w:val="24"/>
              </w:rPr>
              <w:t>First warning signal,</w:t>
            </w:r>
            <w:r w:rsidR="003F55B7">
              <w:rPr>
                <w:sz w:val="24"/>
              </w:rPr>
              <w:t xml:space="preserve"> </w:t>
            </w:r>
            <w:r>
              <w:rPr>
                <w:sz w:val="24"/>
              </w:rPr>
              <w:t>additional</w:t>
            </w:r>
            <w:r>
              <w:rPr>
                <w:spacing w:val="-11"/>
                <w:sz w:val="24"/>
              </w:rPr>
              <w:t xml:space="preserve"> </w:t>
            </w:r>
            <w:r>
              <w:rPr>
                <w:sz w:val="24"/>
              </w:rPr>
              <w:t>races</w:t>
            </w:r>
            <w:r>
              <w:rPr>
                <w:spacing w:val="-12"/>
                <w:sz w:val="24"/>
              </w:rPr>
              <w:t xml:space="preserve"> </w:t>
            </w:r>
            <w:r>
              <w:rPr>
                <w:sz w:val="24"/>
              </w:rPr>
              <w:t>to</w:t>
            </w:r>
            <w:r>
              <w:rPr>
                <w:spacing w:val="-15"/>
                <w:sz w:val="24"/>
              </w:rPr>
              <w:t xml:space="preserve"> </w:t>
            </w:r>
            <w:r>
              <w:rPr>
                <w:sz w:val="24"/>
              </w:rPr>
              <w:t>follow</w:t>
            </w:r>
          </w:p>
        </w:tc>
      </w:tr>
      <w:tr w:rsidR="002133D3" w14:paraId="60AE5026" w14:textId="77777777" w:rsidTr="003F55B7">
        <w:trPr>
          <w:trHeight w:val="981"/>
        </w:trPr>
        <w:tc>
          <w:tcPr>
            <w:tcW w:w="2065" w:type="dxa"/>
          </w:tcPr>
          <w:p w14:paraId="06FA2FEA" w14:textId="77777777" w:rsidR="002133D3" w:rsidRDefault="002133D3" w:rsidP="003F55B7">
            <w:pPr>
              <w:pStyle w:val="TableParagraph"/>
              <w:spacing w:beforeLines="40" w:before="96"/>
              <w:rPr>
                <w:rFonts w:ascii="Times New Roman"/>
                <w:sz w:val="24"/>
              </w:rPr>
            </w:pPr>
          </w:p>
        </w:tc>
        <w:tc>
          <w:tcPr>
            <w:tcW w:w="2250" w:type="dxa"/>
          </w:tcPr>
          <w:p w14:paraId="470CEB6A" w14:textId="77777777" w:rsidR="002133D3" w:rsidRDefault="002133D3" w:rsidP="003F55B7">
            <w:pPr>
              <w:pStyle w:val="TableParagraph"/>
              <w:spacing w:beforeLines="40" w:before="96"/>
              <w:ind w:left="373"/>
              <w:rPr>
                <w:sz w:val="24"/>
              </w:rPr>
            </w:pPr>
          </w:p>
        </w:tc>
        <w:tc>
          <w:tcPr>
            <w:tcW w:w="4078" w:type="dxa"/>
          </w:tcPr>
          <w:p w14:paraId="55B01F51" w14:textId="0859A43C" w:rsidR="002133D3" w:rsidRDefault="002133D3" w:rsidP="003F55B7">
            <w:pPr>
              <w:pStyle w:val="TableParagraph"/>
              <w:spacing w:beforeLines="40" w:before="96"/>
              <w:ind w:left="146" w:right="790"/>
              <w:rPr>
                <w:sz w:val="24"/>
              </w:rPr>
            </w:pPr>
            <w:r>
              <w:rPr>
                <w:sz w:val="24"/>
              </w:rPr>
              <w:t>There will be one “practice” start</w:t>
            </w:r>
            <w:r w:rsidR="001C2E0E">
              <w:rPr>
                <w:sz w:val="24"/>
              </w:rPr>
              <w:t>, for which no course will be displayed.</w:t>
            </w:r>
          </w:p>
        </w:tc>
      </w:tr>
      <w:tr w:rsidR="001F35A4" w14:paraId="4F67BFAE" w14:textId="77777777" w:rsidTr="003F55B7">
        <w:trPr>
          <w:trHeight w:val="954"/>
        </w:trPr>
        <w:tc>
          <w:tcPr>
            <w:tcW w:w="2065" w:type="dxa"/>
          </w:tcPr>
          <w:p w14:paraId="3D3FFEA0" w14:textId="6BA74B52" w:rsidR="001F35A4" w:rsidRPr="003A2F75" w:rsidRDefault="001F35A4" w:rsidP="001F35A4">
            <w:pPr>
              <w:pStyle w:val="TableParagraph"/>
              <w:spacing w:beforeLines="40" w:before="96"/>
              <w:rPr>
                <w:sz w:val="24"/>
                <w:u w:val="single"/>
              </w:rPr>
            </w:pPr>
            <w:r w:rsidRPr="003A2F75">
              <w:rPr>
                <w:spacing w:val="-4"/>
                <w:sz w:val="24"/>
                <w:u w:val="single"/>
              </w:rPr>
              <w:t>Sunday, July 22</w:t>
            </w:r>
          </w:p>
        </w:tc>
        <w:tc>
          <w:tcPr>
            <w:tcW w:w="2250" w:type="dxa"/>
          </w:tcPr>
          <w:p w14:paraId="41B9E22B" w14:textId="62C44503" w:rsidR="001F35A4" w:rsidRDefault="001F35A4" w:rsidP="001F35A4">
            <w:pPr>
              <w:pStyle w:val="TableParagraph"/>
              <w:spacing w:beforeLines="40" w:before="96"/>
              <w:ind w:left="373"/>
              <w:rPr>
                <w:spacing w:val="-4"/>
                <w:sz w:val="24"/>
              </w:rPr>
            </w:pPr>
            <w:r>
              <w:rPr>
                <w:spacing w:val="-4"/>
                <w:sz w:val="24"/>
              </w:rPr>
              <w:t>0800-0900</w:t>
            </w:r>
          </w:p>
          <w:p w14:paraId="22028750" w14:textId="40CFC0E5" w:rsidR="009C75FC" w:rsidRPr="009C75FC" w:rsidRDefault="001F35A4" w:rsidP="009C75FC">
            <w:pPr>
              <w:pStyle w:val="TableParagraph"/>
              <w:spacing w:beforeLines="40" w:before="96"/>
              <w:ind w:left="373"/>
              <w:rPr>
                <w:spacing w:val="-4"/>
                <w:sz w:val="24"/>
              </w:rPr>
            </w:pPr>
            <w:r>
              <w:rPr>
                <w:spacing w:val="-4"/>
                <w:sz w:val="24"/>
              </w:rPr>
              <w:t>TBD at Skippers’ Meetin</w:t>
            </w:r>
            <w:r w:rsidR="009C75FC">
              <w:rPr>
                <w:spacing w:val="-4"/>
                <w:sz w:val="24"/>
              </w:rPr>
              <w:t>g</w:t>
            </w:r>
          </w:p>
        </w:tc>
        <w:tc>
          <w:tcPr>
            <w:tcW w:w="4078" w:type="dxa"/>
          </w:tcPr>
          <w:p w14:paraId="760508EF" w14:textId="77777777" w:rsidR="001F35A4" w:rsidRDefault="001F35A4" w:rsidP="001F35A4">
            <w:pPr>
              <w:pStyle w:val="TableParagraph"/>
              <w:spacing w:beforeLines="40" w:before="96"/>
              <w:ind w:left="146"/>
              <w:rPr>
                <w:sz w:val="24"/>
              </w:rPr>
            </w:pPr>
            <w:r>
              <w:rPr>
                <w:sz w:val="24"/>
              </w:rPr>
              <w:t>Breakfast at BHYC</w:t>
            </w:r>
          </w:p>
          <w:p w14:paraId="3A3F479F" w14:textId="77777777" w:rsidR="001F35A4" w:rsidRDefault="001F35A4" w:rsidP="001F35A4">
            <w:pPr>
              <w:pStyle w:val="TableParagraph"/>
              <w:spacing w:beforeLines="40" w:before="96"/>
              <w:ind w:left="146"/>
              <w:rPr>
                <w:spacing w:val="-2"/>
                <w:sz w:val="24"/>
              </w:rPr>
            </w:pPr>
            <w:r>
              <w:rPr>
                <w:sz w:val="24"/>
              </w:rPr>
              <w:t>First</w:t>
            </w:r>
            <w:r>
              <w:rPr>
                <w:spacing w:val="-3"/>
                <w:sz w:val="24"/>
              </w:rPr>
              <w:t xml:space="preserve"> </w:t>
            </w:r>
            <w:r>
              <w:rPr>
                <w:sz w:val="24"/>
              </w:rPr>
              <w:t>warning</w:t>
            </w:r>
            <w:r>
              <w:rPr>
                <w:spacing w:val="-4"/>
                <w:sz w:val="24"/>
              </w:rPr>
              <w:t xml:space="preserve"> </w:t>
            </w:r>
            <w:r>
              <w:rPr>
                <w:sz w:val="24"/>
              </w:rPr>
              <w:t>signal,</w:t>
            </w:r>
            <w:r>
              <w:rPr>
                <w:spacing w:val="-3"/>
                <w:sz w:val="24"/>
              </w:rPr>
              <w:t xml:space="preserve"> </w:t>
            </w:r>
            <w:r>
              <w:rPr>
                <w:sz w:val="24"/>
              </w:rPr>
              <w:t>additional</w:t>
            </w:r>
            <w:r>
              <w:rPr>
                <w:spacing w:val="-3"/>
                <w:sz w:val="24"/>
              </w:rPr>
              <w:t xml:space="preserve"> </w:t>
            </w:r>
            <w:r>
              <w:rPr>
                <w:spacing w:val="-2"/>
                <w:sz w:val="24"/>
              </w:rPr>
              <w:t xml:space="preserve">races to </w:t>
            </w:r>
            <w:proofErr w:type="gramStart"/>
            <w:r>
              <w:rPr>
                <w:spacing w:val="-2"/>
                <w:sz w:val="24"/>
              </w:rPr>
              <w:t>follow</w:t>
            </w:r>
            <w:proofErr w:type="gramEnd"/>
          </w:p>
          <w:p w14:paraId="67EECE28" w14:textId="266DFACE" w:rsidR="009C75FC" w:rsidRDefault="009C75FC" w:rsidP="009C75FC">
            <w:pPr>
              <w:pStyle w:val="TableParagraph"/>
              <w:spacing w:beforeLines="40" w:before="96"/>
              <w:rPr>
                <w:sz w:val="24"/>
              </w:rPr>
            </w:pPr>
          </w:p>
        </w:tc>
      </w:tr>
      <w:tr w:rsidR="00525375" w:rsidRPr="0095558E" w14:paraId="683EEAE9" w14:textId="77777777" w:rsidTr="003F55B7">
        <w:trPr>
          <w:trHeight w:val="550"/>
        </w:trPr>
        <w:tc>
          <w:tcPr>
            <w:tcW w:w="2065" w:type="dxa"/>
          </w:tcPr>
          <w:p w14:paraId="32FB7F5E" w14:textId="77777777" w:rsidR="00525375" w:rsidRPr="00293347" w:rsidRDefault="00525375" w:rsidP="001F35A4">
            <w:pPr>
              <w:pStyle w:val="TableParagraph"/>
              <w:spacing w:beforeLines="40" w:before="96"/>
              <w:rPr>
                <w:spacing w:val="-4"/>
                <w:sz w:val="24"/>
              </w:rPr>
            </w:pPr>
          </w:p>
        </w:tc>
        <w:tc>
          <w:tcPr>
            <w:tcW w:w="2250" w:type="dxa"/>
          </w:tcPr>
          <w:p w14:paraId="75520A98" w14:textId="5B6F90F2" w:rsidR="00525375" w:rsidRPr="00293347" w:rsidRDefault="00F00936" w:rsidP="009B4195">
            <w:pPr>
              <w:pStyle w:val="TableParagraph"/>
              <w:spacing w:beforeLines="40" w:before="96"/>
              <w:ind w:left="346"/>
              <w:rPr>
                <w:spacing w:val="-4"/>
                <w:sz w:val="24"/>
              </w:rPr>
            </w:pPr>
            <w:r>
              <w:rPr>
                <w:spacing w:val="-4"/>
                <w:sz w:val="24"/>
              </w:rPr>
              <w:t>1500</w:t>
            </w:r>
          </w:p>
        </w:tc>
        <w:tc>
          <w:tcPr>
            <w:tcW w:w="4078" w:type="dxa"/>
          </w:tcPr>
          <w:p w14:paraId="62186B21" w14:textId="5E954680" w:rsidR="00F00936" w:rsidRDefault="00F00936" w:rsidP="00F00936">
            <w:pPr>
              <w:ind w:left="180"/>
            </w:pPr>
            <w:r>
              <w:t>No warning signal will be made after 1500 on Sunday</w:t>
            </w:r>
            <w:r w:rsidR="00CB4876">
              <w:t>. If a warning is sounded prior to the deadline, such race may be started regardless of the time of any subsequent postponement or general recalls</w:t>
            </w:r>
            <w:r w:rsidR="00F43921">
              <w:t xml:space="preserve"> at RC discretion</w:t>
            </w:r>
            <w:r w:rsidR="00CB4876">
              <w:t xml:space="preserve">.  </w:t>
            </w:r>
          </w:p>
          <w:p w14:paraId="676D5410" w14:textId="77777777" w:rsidR="00525375" w:rsidRPr="00293347" w:rsidRDefault="00525375" w:rsidP="001F35A4">
            <w:pPr>
              <w:pStyle w:val="TableParagraph"/>
              <w:spacing w:beforeLines="40" w:before="96"/>
              <w:ind w:left="184"/>
              <w:rPr>
                <w:spacing w:val="-4"/>
                <w:sz w:val="24"/>
              </w:rPr>
            </w:pPr>
          </w:p>
        </w:tc>
      </w:tr>
      <w:tr w:rsidR="001F35A4" w:rsidRPr="0095558E" w14:paraId="09A43980" w14:textId="77777777" w:rsidTr="003F55B7">
        <w:trPr>
          <w:trHeight w:val="550"/>
        </w:trPr>
        <w:tc>
          <w:tcPr>
            <w:tcW w:w="2065" w:type="dxa"/>
          </w:tcPr>
          <w:p w14:paraId="5A31464F" w14:textId="37E4D7B7" w:rsidR="001F35A4" w:rsidRPr="00293347" w:rsidRDefault="001F35A4" w:rsidP="001F35A4">
            <w:pPr>
              <w:pStyle w:val="TableParagraph"/>
              <w:spacing w:beforeLines="40" w:before="96"/>
              <w:rPr>
                <w:spacing w:val="-4"/>
                <w:sz w:val="24"/>
              </w:rPr>
            </w:pPr>
          </w:p>
        </w:tc>
        <w:tc>
          <w:tcPr>
            <w:tcW w:w="2250" w:type="dxa"/>
          </w:tcPr>
          <w:p w14:paraId="2F632535" w14:textId="20EEDA54" w:rsidR="001F35A4" w:rsidRPr="00293347" w:rsidRDefault="001F35A4" w:rsidP="009B4195">
            <w:pPr>
              <w:pStyle w:val="TableParagraph"/>
              <w:spacing w:beforeLines="40" w:before="96"/>
              <w:ind w:left="346"/>
              <w:rPr>
                <w:spacing w:val="-4"/>
                <w:sz w:val="24"/>
              </w:rPr>
            </w:pPr>
            <w:r w:rsidRPr="00293347">
              <w:rPr>
                <w:spacing w:val="-4"/>
                <w:sz w:val="24"/>
              </w:rPr>
              <w:t>16</w:t>
            </w:r>
            <w:r w:rsidR="009C75FC" w:rsidRPr="00293347">
              <w:rPr>
                <w:spacing w:val="-4"/>
                <w:sz w:val="24"/>
              </w:rPr>
              <w:t>3</w:t>
            </w:r>
            <w:r w:rsidRPr="00293347">
              <w:rPr>
                <w:spacing w:val="-4"/>
                <w:sz w:val="24"/>
              </w:rPr>
              <w:t>0</w:t>
            </w:r>
          </w:p>
        </w:tc>
        <w:tc>
          <w:tcPr>
            <w:tcW w:w="4078" w:type="dxa"/>
          </w:tcPr>
          <w:p w14:paraId="09973A4C" w14:textId="6AD10CA8" w:rsidR="001F35A4" w:rsidRPr="00293347" w:rsidRDefault="001F35A4" w:rsidP="001F35A4">
            <w:pPr>
              <w:pStyle w:val="TableParagraph"/>
              <w:spacing w:beforeLines="40" w:before="96"/>
              <w:ind w:left="184"/>
              <w:rPr>
                <w:spacing w:val="-4"/>
                <w:sz w:val="24"/>
              </w:rPr>
            </w:pPr>
            <w:r w:rsidRPr="00293347">
              <w:rPr>
                <w:spacing w:val="-4"/>
                <w:sz w:val="24"/>
              </w:rPr>
              <w:t>Awards Ceremony</w:t>
            </w:r>
            <w:r w:rsidR="009C75FC" w:rsidRPr="00293347">
              <w:rPr>
                <w:spacing w:val="-4"/>
                <w:sz w:val="24"/>
              </w:rPr>
              <w:t xml:space="preserve"> (or as soon as feasible after racing)</w:t>
            </w:r>
          </w:p>
        </w:tc>
      </w:tr>
    </w:tbl>
    <w:p w14:paraId="7B5C4809" w14:textId="4B6B71D4" w:rsidR="009C75FC" w:rsidRDefault="006422ED" w:rsidP="00500523">
      <w:pPr>
        <w:pStyle w:val="ListParagraph"/>
      </w:pPr>
      <w:r>
        <w:t>Race committee will attempt to run as many races as are practical</w:t>
      </w:r>
      <w:r w:rsidR="004A395E">
        <w:t xml:space="preserve"> under the conditions</w:t>
      </w:r>
      <w:r>
        <w:t>. One or more races will constitute a regatta</w:t>
      </w:r>
      <w:r w:rsidR="004A395E">
        <w:t xml:space="preserve">. </w:t>
      </w:r>
      <w:r w:rsidR="005A04F6">
        <w:t xml:space="preserve"> If 5 or more races are sailed a “throw out” will be allowed.</w:t>
      </w:r>
    </w:p>
    <w:p w14:paraId="6609FDC1" w14:textId="77777777" w:rsidR="005A04F6" w:rsidRDefault="005A04F6" w:rsidP="005A04F6">
      <w:pPr>
        <w:pStyle w:val="ListParagraph"/>
        <w:numPr>
          <w:ilvl w:val="0"/>
          <w:numId w:val="0"/>
        </w:numPr>
        <w:ind w:left="810"/>
      </w:pPr>
    </w:p>
    <w:p w14:paraId="320F029D" w14:textId="66D91086" w:rsidR="00655077" w:rsidRDefault="00782D8F" w:rsidP="00500523">
      <w:pPr>
        <w:pStyle w:val="Heading1"/>
      </w:pPr>
      <w:r>
        <w:t>THE</w:t>
      </w:r>
      <w:r>
        <w:rPr>
          <w:spacing w:val="-3"/>
        </w:rPr>
        <w:t xml:space="preserve"> </w:t>
      </w:r>
      <w:r>
        <w:t>COURSES</w:t>
      </w:r>
    </w:p>
    <w:p w14:paraId="487A4854" w14:textId="681A5650" w:rsidR="003F55B7" w:rsidRDefault="00782D8F" w:rsidP="00493CC9">
      <w:pPr>
        <w:pStyle w:val="BodyText"/>
        <w:rPr>
          <w:spacing w:val="-2"/>
        </w:rPr>
      </w:pPr>
      <w:r>
        <w:t>The</w:t>
      </w:r>
      <w:r>
        <w:rPr>
          <w:spacing w:val="-3"/>
        </w:rPr>
        <w:t xml:space="preserve"> </w:t>
      </w:r>
      <w:r>
        <w:t>courses</w:t>
      </w:r>
      <w:r>
        <w:rPr>
          <w:spacing w:val="-3"/>
        </w:rPr>
        <w:t xml:space="preserve"> </w:t>
      </w:r>
      <w:r w:rsidR="005A04F6">
        <w:rPr>
          <w:spacing w:val="-3"/>
        </w:rPr>
        <w:t xml:space="preserve">are expected to </w:t>
      </w:r>
      <w:r>
        <w:t xml:space="preserve">be </w:t>
      </w:r>
      <w:r w:rsidR="006422ED">
        <w:t xml:space="preserve">mostly </w:t>
      </w:r>
      <w:r>
        <w:t>windward/leeward</w:t>
      </w:r>
      <w:r w:rsidR="006422ED">
        <w:rPr>
          <w:spacing w:val="-2"/>
        </w:rPr>
        <w:t xml:space="preserve">, but the Race Committee will have the option to use any of the courses </w:t>
      </w:r>
      <w:r w:rsidR="00191624">
        <w:rPr>
          <w:spacing w:val="-2"/>
        </w:rPr>
        <w:t>outlines in Attachment A below</w:t>
      </w:r>
      <w:r w:rsidR="000D6A6F" w:rsidRPr="002716EF">
        <w:rPr>
          <w:b/>
          <w:bCs/>
          <w:spacing w:val="-2"/>
        </w:rPr>
        <w:t>.  There will be an offset mark from the windward mark</w:t>
      </w:r>
      <w:r w:rsidR="000D6A6F">
        <w:rPr>
          <w:spacing w:val="-2"/>
        </w:rPr>
        <w:t>.  A leeward gate is optional, even though not pictured.</w:t>
      </w:r>
      <w:r w:rsidR="004A597A">
        <w:rPr>
          <w:spacing w:val="-2"/>
        </w:rPr>
        <w:t xml:space="preserve">  </w:t>
      </w:r>
    </w:p>
    <w:p w14:paraId="3E10E143" w14:textId="77777777" w:rsidR="004D22B3" w:rsidRPr="00E32920" w:rsidRDefault="004D22B3" w:rsidP="00493CC9">
      <w:pPr>
        <w:pStyle w:val="BodyText"/>
        <w:rPr>
          <w:spacing w:val="-2"/>
        </w:rPr>
      </w:pPr>
    </w:p>
    <w:p w14:paraId="69E00818" w14:textId="6BD5E5E1" w:rsidR="00000CC9" w:rsidRPr="00E32920" w:rsidRDefault="00000CC9" w:rsidP="00000CC9">
      <w:pPr>
        <w:pStyle w:val="BodyTextIndent2"/>
        <w:ind w:left="0"/>
        <w:rPr>
          <w:b/>
          <w:sz w:val="24"/>
        </w:rPr>
      </w:pPr>
      <w:r w:rsidRPr="00E32920">
        <w:rPr>
          <w:b/>
          <w:sz w:val="24"/>
        </w:rPr>
        <w:t>Attachment A: Course Diagrams</w:t>
      </w:r>
    </w:p>
    <w:p w14:paraId="40CEC533" w14:textId="0C51EF03" w:rsidR="004F2CA7" w:rsidRDefault="004231B8" w:rsidP="00000CC9">
      <w:pPr>
        <w:pStyle w:val="BodyTextIndent2"/>
        <w:ind w:left="0"/>
        <w:rPr>
          <w:rFonts w:ascii="Calibri" w:hAnsi="Calibri"/>
          <w:b/>
          <w:sz w:val="20"/>
        </w:rPr>
      </w:pPr>
      <w:r>
        <w:rPr>
          <w:noProof/>
        </w:rPr>
        <mc:AlternateContent>
          <mc:Choice Requires="wpi">
            <w:drawing>
              <wp:anchor distT="0" distB="0" distL="114300" distR="114300" simplePos="0" relativeHeight="251667456" behindDoc="0" locked="0" layoutInCell="1" allowOverlap="1" wp14:anchorId="3E4AF106" wp14:editId="44F37D03">
                <wp:simplePos x="0" y="0"/>
                <wp:positionH relativeFrom="column">
                  <wp:posOffset>-1495695</wp:posOffset>
                </wp:positionH>
                <wp:positionV relativeFrom="paragraph">
                  <wp:posOffset>1339730</wp:posOffset>
                </wp:positionV>
                <wp:extent cx="360" cy="360"/>
                <wp:effectExtent l="57150" t="57150" r="76200" b="76200"/>
                <wp:wrapNone/>
                <wp:docPr id="1456511044" name="Ink 1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32E52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119.15pt;margin-top:104.1pt;width:2.9pt;height:2.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1gwwWLsBAABbBAAAEAAAAGRycy9pbmsvaW5rMS54bWy0k8Fu&#10;4yAQhu8r7Tsg9hwb7CTOWnV6aqRKu9Jq20rt0bVpjGogAhwnb79jTIirpj11LwgG5mfm4+fq+iBa&#10;tGfacCULTCOCEZOVqrncFvjhfjNbYWRsKeuyVZIV+MgMvl5//3bF5atocxgRKEgzzERb4MbaXR7H&#10;fd9HfRopvY0TQtL4Vr7+/oXXPqtmL1xyC1eaU6hS0rKDHcRyXhe4sgcSzoP2nep0xcL2ENHV+YTV&#10;ZcU2SovSBsWmlJK1SJYC6n7EyB53MOFwz5ZpjASHhmdJROfZfHXzEwLlocCTdQclGqhE4Piy5tN/&#10;0Ny81xzKSpNsmWHkS6rZfqgpdszzj3v/o9WOacvZGfMIxW8cUTWuHZ8RlGZGtd3wNhjty7YDZJQQ&#10;sIW/m8YXgLzXAzZfqgdcPtSbFvcWjW9vysFDC5Y6Pa3lgoHRxS54zBoQHsJ3VrvvkJAknZFsRpf3&#10;NM0Xyzyl0SpLJ0/hXXzSfNadaYLesz771e0EamNnPa9tE6CTiAbmU+KXMhvGt439JNU37XKDby78&#10;Qmcl5Lv4y14K/MN9ROQyx4BrgyKCkvkiW7wxYZAGuut/AAAA//8DAFBLAwQUAAYACAAAACEAZcfl&#10;6OAAAAANAQAADwAAAGRycy9kb3ducmV2LnhtbEyPy07DMBBF90j8gzVI7Fq7bkFRGqdCoIolaopg&#10;68TTJCV+ELtt4OsZVrCcO0d3zhSbyQ7sjGPsvVOwmAtg6BpvetcqeN1vZxmwmLQzevAOFXxhhE15&#10;fVXo3PiL2+G5Si2jEhdzraBLKeScx6ZDq+PcB3S0O/jR6kTj2HIz6guV24FLIe651b2jC50O+Nhh&#10;81GdrIInHcLx86U6PL/vtnJVG/tdxzelbm+mhzWwhFP6g+FXn9ShJKfan5yJbFAwk8tsSawCKTIJ&#10;jBCK5B2wmqLFSgAvC/7/i/I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2WrTlWgBAAAHAwAADgAAAAAAAAAAAAAAAAA8AgAAZHJzL2Uyb0RvYy54bWxQSwEC&#10;LQAUAAYACAAAACEA1gwwWLsBAABbBAAAEAAAAAAAAAAAAAAAAADQAwAAZHJzL2luay9pbmsxLnht&#10;bFBLAQItABQABgAIAAAAIQBlx+Xo4AAAAA0BAAAPAAAAAAAAAAAAAAAAALkFAABkcnMvZG93bnJl&#10;di54bWxQSwECLQAUAAYACAAAACEAeRi8nb8AAAAhAQAAGQAAAAAAAAAAAAAAAADGBgAAZHJzL19y&#10;ZWxzL2Uyb0RvYy54bWwucmVsc1BLBQYAAAAABgAGAHgBAAC8BwAAAAA=&#10;">
                <v:imagedata r:id="rId9" o:title=""/>
              </v:shape>
            </w:pict>
          </mc:Fallback>
        </mc:AlternateContent>
      </w:r>
      <w:r>
        <w:rPr>
          <w:noProof/>
        </w:rPr>
        <mc:AlternateContent>
          <mc:Choice Requires="wpi">
            <w:drawing>
              <wp:anchor distT="0" distB="0" distL="114300" distR="114300" simplePos="0" relativeHeight="251665408" behindDoc="0" locked="0" layoutInCell="1" allowOverlap="1" wp14:anchorId="5431E10F" wp14:editId="0A28CC49">
                <wp:simplePos x="0" y="0"/>
                <wp:positionH relativeFrom="column">
                  <wp:posOffset>7495665</wp:posOffset>
                </wp:positionH>
                <wp:positionV relativeFrom="paragraph">
                  <wp:posOffset>1023650</wp:posOffset>
                </wp:positionV>
                <wp:extent cx="360" cy="1800"/>
                <wp:effectExtent l="57150" t="57150" r="76200" b="74930"/>
                <wp:wrapNone/>
                <wp:docPr id="1682480046" name="Ink 14"/>
                <wp:cNvGraphicFramePr/>
                <a:graphic xmlns:a="http://schemas.openxmlformats.org/drawingml/2006/main">
                  <a:graphicData uri="http://schemas.microsoft.com/office/word/2010/wordprocessingInk">
                    <w14:contentPart bwMode="auto" r:id="rId10">
                      <w14:nvContentPartPr>
                        <w14:cNvContentPartPr/>
                      </w14:nvContentPartPr>
                      <w14:xfrm>
                        <a:off x="0" y="0"/>
                        <a:ext cx="360" cy="1800"/>
                      </w14:xfrm>
                    </w14:contentPart>
                  </a:graphicData>
                </a:graphic>
              </wp:anchor>
            </w:drawing>
          </mc:Choice>
          <mc:Fallback>
            <w:pict>
              <v:shape w14:anchorId="26F8EC8B" id="Ink 14" o:spid="_x0000_s1026" type="#_x0000_t75" style="position:absolute;margin-left:588.8pt;margin-top:79.2pt;width:2.9pt;height: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JInJtAQAACAMAAA4AAABkcnMvZTJvRG9jLnhtbJxSy07DMBC8I/EP&#10;lu80SUEFRU16oELqAegBPsB17MYi9kZrp0n/nk3TJwgh9RLtIzue2dnprLMV2yj0BlzGk1HMmXIS&#10;CuPWGf/8eLl74swH4QpRgVMZ3yrPZ/ntzbStUzWGEqpCISMQ59O2zngZQp1GkZelssKPoFaOmhrQ&#10;ikAprqMCRUvotorGcTyJWsCiRpDKe6rOhybPd/haKxnetfYqsIrYPcUx8QvHCI/Rqo+Sx5hH+VSk&#10;axR1aeSelriClRXGEYkj1FwEwRo0v6CskQgedBhJsBFobaTaaSJ1SfxD3cJ99cqSB9lgKsEF5cJS&#10;YDjsb9e45glbcbZqX6Egh0QTgO8RaUH/GzKQnoNsLPEZXEFViUAn4UtTe84wNUXGcVEkJ/5u83xS&#10;sMSTrrfLBjkS7SX/NdJptP2yiQnrMk4eb/vvzkvVBSapeD+hsqR6fwV96wA6DB+ys63SLxf+nef9&#10;+NkB598AAAD//wMAUEsDBBQABgAIAAAAIQB822buxQEAAGMEAAAQAAAAZHJzL2luay9pbmsxLnht&#10;bLSTQW+bMBTH75P2HSzvkMsAAyGkqKSnRZq0SVPbSduRghusYjuyTUi+/R7Gcaia7rRdkHn2+7/3&#10;fv779u7IO3SgSjMpShyHBCMqatkwsSvxz8dtsMZIm0o0VScFLfGJany3+fjhlokX3hXwRaAg9Lji&#10;XYlbY/ZFFA3DEA5pKNUuSghJo6/i5fs3vHFZDX1mghkoqc+hWgpDj2YUK1hT4tociT8P2g+yVzX1&#10;22NE1ZcTRlU13UrFK+MV20oI2iFRcej7F0bmtIcFgzo7qjDiDAYOkjBe5sv1lxsIVMcSz/57aFFD&#10;JxxH1zV//wfN7VvNsa00yVc5Rq6lhh7GniLLvHh/9h9K7qkyjF4wT1DcxgnV07/lM4FSVMuuH+8G&#10;o0PV9YAsJgRs4WrH0RUgb/WAzT/VAy7v6s2be43GjTfn4KB5S52v1jBOweh87z1mNAiP4Qej7HNI&#10;SJIGJA/i1WOcFtmqSNZhkt3MrsK5+Kz5pHrder0ndfGr3fHUpskG1pjWQydh7JnPiV/LbCnbteYv&#10;qW5om+t9c+UVWishN8U9fS7xJ/sQkc2cAnaMGGUoWWZ59nlBFsFyQV6Z0ZcAyps/AAAA//8DAFBL&#10;AwQUAAYACAAAACEAIAbovt4AAAANAQAADwAAAGRycy9kb3ducmV2LnhtbEyPQU+DQBCF7yb+h82Y&#10;eLMLikCRpVGTHo1p1Z637AhYdpaw2xb+vdOT3t7LvLz5XrmabC9OOPrOkYJ4EYFAqp3pqFHw+bG+&#10;y0H4oMno3hEqmNHDqrq+KnVh3Jk2eNqGRnAJ+UIraEMYCil93aLVfuEGJL59u9HqwHZspBn1mctt&#10;L++jKJVWd8QfWj3ga4v1YXu0CgabvXx18xzek52esp83Q+vDUqnbm+n5CUTAKfyF4YLP6FAx094d&#10;yXjRs4+zLOUsq8c8AXGJxPkDqz2rNElAVqX8v6L6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LJInJtAQAACAMAAA4AAAAAAAAAAAAAAAAAPAIAAGRycy9l&#10;Mm9Eb2MueG1sUEsBAi0AFAAGAAgAAAAhAHzbZu7FAQAAYwQAABAAAAAAAAAAAAAAAAAA1QMAAGRy&#10;cy9pbmsvaW5rMS54bWxQSwECLQAUAAYACAAAACEAIAbovt4AAAANAQAADwAAAAAAAAAAAAAAAADI&#10;BQAAZHJzL2Rvd25yZXYueG1sUEsBAi0AFAAGAAgAAAAhAHkYvJ2/AAAAIQEAABkAAAAAAAAAAAAA&#10;AAAA0wYAAGRycy9fcmVscy9lMm9Eb2MueG1sLnJlbHNQSwUGAAAAAAYABgB4AQAAyQcAAAAA&#10;">
                <v:imagedata r:id="rId11" o:title=""/>
              </v:shape>
            </w:pict>
          </mc:Fallback>
        </mc:AlternateContent>
      </w:r>
      <w:r>
        <w:rPr>
          <w:noProof/>
        </w:rPr>
        <mc:AlternateContent>
          <mc:Choice Requires="wpi">
            <w:drawing>
              <wp:anchor distT="0" distB="0" distL="114300" distR="114300" simplePos="0" relativeHeight="251664384" behindDoc="0" locked="0" layoutInCell="1" allowOverlap="1" wp14:anchorId="53D5041B" wp14:editId="699274D6">
                <wp:simplePos x="0" y="0"/>
                <wp:positionH relativeFrom="column">
                  <wp:posOffset>4857225</wp:posOffset>
                </wp:positionH>
                <wp:positionV relativeFrom="paragraph">
                  <wp:posOffset>339290</wp:posOffset>
                </wp:positionV>
                <wp:extent cx="360" cy="360"/>
                <wp:effectExtent l="57150" t="57150" r="76200" b="76200"/>
                <wp:wrapNone/>
                <wp:docPr id="147733671" name="Ink 1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5903171A" id="Ink 13" o:spid="_x0000_s1026" type="#_x0000_t75" style="position:absolute;margin-left:381.05pt;margin-top:25.3pt;width:2.9pt;height:2.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Zs181rsBAABbBAAAEAAAAGRycy9pbmsvaW5rMS54bWy0k01v&#10;4yAQhu+V9j8g9hwb7CRurTo9baSVWmnVD2n36No0RjUQAY6Tf79jTIirpj21FwQD8zLz8HJ9sxct&#10;2jFtuJIFphHBiMlK1VxuCvz0uJ5dYmRsKeuyVZIV+MAMvln9uLjm8lW0OYwIFKQZZqItcGPtNo/j&#10;vu+jPo2U3sQJIWn8W77e3eKVz6rZC5fcwpXmGKqUtGxvB7Gc1wWu7J6E86D9oDpdsbA9RHR1OmF1&#10;WbG10qK0QbEppWQtkqWAuv9iZA9bmHC4Z8M0RoJDw7MkovNsfvnrCgLlvsCTdQclGqhE4Pi85r9v&#10;0Fy/1xzKSpNsmWHkS6rZbqgpdszzj3v/o9WWacvZCfMIxW8cUDWuHZ8RlGZGtd3wNhjtyrYDZJQQ&#10;sIW/m8ZngLzXAzZfqgdcPtSbFvcWjW9vysFDC5Y6Pq3lgoHRxTZ4zBoQHsIPVrvvkJAknZFsRpeP&#10;NM0XyzyZR8ssmTyFd/FR81l3pgl6z/rkV7cTqI2d9by2TYBOIhqYT4mfy2wY3zT2k1TftMsNvjnz&#10;C52VkO/inr0U+Kf7iMhljgHXBkUUJfNFtnhjwiANdFf/AQAA//8DAFBLAwQUAAYACAAAACEARox2&#10;Z94AAAAJAQAADwAAAGRycy9kb3ducmV2LnhtbEyPwU7DMAyG70i8Q2QkbixdNVooTScEmjiiFQRX&#10;t8naQuOEJtsKT493gqPtT7+/v1zPdhQHM4XBkYLlIgFhqHV6oE7B68vm6gZEiEgaR0dGwbcJsK7O&#10;z0ostDvS1hzq2AkOoVCggj5GX0gZ2t5YDAvnDfFt5yaLkcepk3rCI4fbUaZJkkmLA/GHHr156E37&#10;We+tgkf0/uPrud49vW836arR9qcJb0pdXsz3dyCimeMfDCd9VoeKnRq3Jx3EqCDP0iWjCq6TDAQD&#10;eZbfgmh4ka1AVqX836D6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lq05VoAQAABwMAAA4AAAAAAAAAAAAAAAAAPAIAAGRycy9lMm9Eb2MueG1sUEsBAi0A&#10;FAAGAAgAAAAhAGbNfNa7AQAAWwQAABAAAAAAAAAAAAAAAAAA0AMAAGRycy9pbmsvaW5rMS54bWxQ&#10;SwECLQAUAAYACAAAACEARox2Z94AAAAJAQAADwAAAAAAAAAAAAAAAAC5BQAAZHJzL2Rvd25yZXYu&#10;eG1sUEsBAi0AFAAGAAgAAAAhAHkYvJ2/AAAAIQEAABkAAAAAAAAAAAAAAAAAxAYAAGRycy9fcmVs&#10;cy9lMm9Eb2MueG1sLnJlbHNQSwUGAAAAAAYABgB4AQAAugcAAAAA&#10;">
                <v:imagedata r:id="rId9" o:title=""/>
              </v:shape>
            </w:pict>
          </mc:Fallback>
        </mc:AlternateContent>
      </w:r>
      <w:r>
        <w:rPr>
          <w:noProof/>
        </w:rPr>
        <mc:AlternateContent>
          <mc:Choice Requires="wpi">
            <w:drawing>
              <wp:anchor distT="0" distB="0" distL="114300" distR="114300" simplePos="0" relativeHeight="251663360" behindDoc="0" locked="0" layoutInCell="1" allowOverlap="1" wp14:anchorId="3D9E14C7" wp14:editId="44358795">
                <wp:simplePos x="0" y="0"/>
                <wp:positionH relativeFrom="column">
                  <wp:posOffset>3142905</wp:posOffset>
                </wp:positionH>
                <wp:positionV relativeFrom="paragraph">
                  <wp:posOffset>367730</wp:posOffset>
                </wp:positionV>
                <wp:extent cx="360" cy="360"/>
                <wp:effectExtent l="57150" t="57150" r="76200" b="76200"/>
                <wp:wrapNone/>
                <wp:docPr id="355359384"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5F7B9CE" id="Ink 12" o:spid="_x0000_s1026" type="#_x0000_t75" style="position:absolute;margin-left:246.05pt;margin-top:27.55pt;width:2.9pt;height:2.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46zqJbsBAABbBAAAEAAAAGRycy9pbmsvaW5rMS54bWy0k8Fu&#10;4yAQhu8r7Tsg9hwb7CROrTo9NVKlXanadqXdo2vTGNVABDhO3r5jTIirpntqLwgG5mfm4+f65iBa&#10;tGfacCULTCOCEZOVqrncFvjP42a2wsjYUtZlqyQr8JEZfLP+/u2ayxfR5jAiUJBmmIm2wI21uzyO&#10;+76P+jRSehsnhKTxnXz59ROvfVbNnrnkFq40p1ClpGUHO4jlvC5wZQ8knAftB9XpioXtIaKr8wmr&#10;y4ptlBalDYpNKSVrkSwF1P0XI3vcwYTDPVumMRIcGp4lEZ1n89XtFQTKQ4En6w5KNFCJwPFlzX9f&#10;oLl5rzmUlSbZMsPIl1Sz/VBT7JjnH/d+r9WOacvZGfMIxW8cUTWuHZ8RlGZGtd3wNhjty7YDZJQQ&#10;sIW/m8YXgLzXAzafqgdcPtSbFvcWjW9vysFDC5Y6Pa3lgoHRxS54zBoQHsIPVrvvkJAknZFsRpeP&#10;NM0XyzxJotXVYvIU3sUnzSfdmSboPemzX91OoDZ21vPaNgE6iWhgPiV+KbNhfNvY/6T6pl1u8M2F&#10;X+ishHwXv9lzgX+4j4hc5hhwbVBEUTJfZIs3JgzSQHf9CgAA//8DAFBLAwQUAAYACAAAACEAjIFA&#10;Ut8AAAAJAQAADwAAAGRycy9kb3ducmV2LnhtbEyPTU+DQBCG7yb+h82YeLNLCa2CDI3RNB5N0eh1&#10;YKeAsh+y2xb99a4nPU0m8+Sd5y03sx7FkSc/WIOwXCQg2LRWDaZDeHneXt2A8IGMotEaRvhiD5vq&#10;/KykQtmT2fGxDp2IIcYXhNCH4AopfduzJr+wjk287e2kKcR16qSa6BTD9SjTJFlLTYOJH3pyfN9z&#10;+1EfNMIDOff++VTvH9922zRrlP5u/Cvi5cV8dwsi8Bz+YPjVj+pQRafGHozyYkTI8nQZUYTVKs4I&#10;ZPl1DqJBWCc5yKqU/xtU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ZatOVaAEAAAcDAAAOAAAAAAAAAAAAAAAAADwCAABkcnMvZTJvRG9jLnhtbFBLAQIt&#10;ABQABgAIAAAAIQDjrOoluwEAAFsEAAAQAAAAAAAAAAAAAAAAANADAABkcnMvaW5rL2luazEueG1s&#10;UEsBAi0AFAAGAAgAAAAhAIyBQFLfAAAACQEAAA8AAAAAAAAAAAAAAAAAuQUAAGRycy9kb3ducmV2&#10;LnhtbFBLAQItABQABgAIAAAAIQB5GLydvwAAACEBAAAZAAAAAAAAAAAAAAAAAMUGAABkcnMvX3Jl&#10;bHMvZTJvRG9jLnhtbC5yZWxzUEsFBgAAAAAGAAYAeAEAALsHAAAAAA==&#10;">
                <v:imagedata r:id="rId9" o:title=""/>
              </v:shape>
            </w:pict>
          </mc:Fallback>
        </mc:AlternateContent>
      </w:r>
      <w:r>
        <w:rPr>
          <w:noProof/>
        </w:rPr>
        <mc:AlternateContent>
          <mc:Choice Requires="wpi">
            <w:drawing>
              <wp:anchor distT="0" distB="0" distL="114300" distR="114300" simplePos="0" relativeHeight="251662336" behindDoc="0" locked="0" layoutInCell="1" allowOverlap="1" wp14:anchorId="6EF3AE76" wp14:editId="5A106917">
                <wp:simplePos x="0" y="0"/>
                <wp:positionH relativeFrom="column">
                  <wp:posOffset>1457025</wp:posOffset>
                </wp:positionH>
                <wp:positionV relativeFrom="paragraph">
                  <wp:posOffset>320210</wp:posOffset>
                </wp:positionV>
                <wp:extent cx="360" cy="360"/>
                <wp:effectExtent l="57150" t="57150" r="76200" b="76200"/>
                <wp:wrapNone/>
                <wp:docPr id="1713812719"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457CD9E6" id="Ink 11" o:spid="_x0000_s1026" type="#_x0000_t75" style="position:absolute;margin-left:113.35pt;margin-top:23.8pt;width:2.9pt;height:2.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WdPzX7oBAABbBAAAEAAAAGRycy9pbmsvaW5rMS54bWy0k8FO&#10;4zAQhu8r8Q6WOTexk7aBiJQTlZB2JbSABMeQmMYitivbadq3Z+K4bhGFE1wiZ+z5PfPN76vrrWjR&#10;hmnDlSwwjQhGTFaq5nJV4MeH5eQCI2NLWZetkqzAO2bw9eLszxWXb6LN4YtAQZphJdoCN9au8zju&#10;+z7q00jpVZwQksa38u3fX7zwWTV75ZJbuNLsQ5WSlm3tIJbzusCV3ZJwHrTvVacrFraHiK4OJ6wu&#10;K7ZUWpQ2KDallKxFshRQ9xNGdreGBYd7VkxjJDg0PEkiOs2mFzeXECi3BT7676BEA5UIHJ/WfP4F&#10;zeVnzaGsNMnmGUa+pJpthppixzz/uvc7rdZMW84OmEcofmOHqvHf8RlBaWZU2w2zwWhTth0go4SA&#10;LfzdND4B5LMesPlRPeDypd5xcR/R+PaOOXhowVL70VouGBhdrIPHrAHhIXxvtXsOCUnSCckmdP5A&#10;03w2z2kWJTCWwyi8i/eaL7ozTdB70Qe/up1Abeys57VtAnQS0cD8mPipzIbxVWO/SfVNu9zgmxOv&#10;0FkJ+S7+s9cCn7uHiFzmGHBtUERRMp1lsw8mDNJAd/EOAAD//wMAUEsDBBQABgAIAAAAIQAd2u2E&#10;3wAAAAkBAAAPAAAAZHJzL2Rvd25yZXYueG1sTI/BTsMwEETvSPyDtUjcqIObpihkUyFQxRE1ILhu&#10;YjcJxOsQu23g6zEnOK7maeZtsZntII5m8r1jhOtFAsJw43TPLcLL8/bqBoQPxJoGxwbhy3jYlOdn&#10;BeXanXhnjlVoRSxhnxNCF8KYS+mbzljyCzcajtneTZZCPKdW6olOsdwOUiVJJi31HBc6Gs19Z5qP&#10;6mARHmgc3z+fqv3j226r0lrb79q/Il5ezHe3IIKZwx8Mv/pRHcroVLsDay8GBKWydUQR0nUGIgJq&#10;qVYgaoTVMgVZFvL/B+UP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lq05VoAQAABwMAAA4AAAAAAAAAAAAAAAAAPAIAAGRycy9lMm9Eb2MueG1sUEsBAi0A&#10;FAAGAAgAAAAhAFnT81+6AQAAWwQAABAAAAAAAAAAAAAAAAAA0AMAAGRycy9pbmsvaW5rMS54bWxQ&#10;SwECLQAUAAYACAAAACEAHdrthN8AAAAJAQAADwAAAAAAAAAAAAAAAAC4BQAAZHJzL2Rvd25yZXYu&#10;eG1sUEsBAi0AFAAGAAgAAAAhAHkYvJ2/AAAAIQEAABkAAAAAAAAAAAAAAAAAxAYAAGRycy9fcmVs&#10;cy9lMm9Eb2MueG1sLnJlbHNQSwUGAAAAAAYABgB4AQAAugcAAAAA&#10;">
                <v:imagedata r:id="rId9" o:title=""/>
              </v:shape>
            </w:pict>
          </mc:Fallback>
        </mc:AlternateContent>
      </w:r>
      <w:r>
        <w:rPr>
          <w:noProof/>
        </w:rPr>
        <mc:AlternateContent>
          <mc:Choice Requires="wpi">
            <w:drawing>
              <wp:anchor distT="0" distB="0" distL="114300" distR="114300" simplePos="0" relativeHeight="251661312" behindDoc="0" locked="0" layoutInCell="1" allowOverlap="1" wp14:anchorId="1D1D0684" wp14:editId="7CB23412">
                <wp:simplePos x="0" y="0"/>
                <wp:positionH relativeFrom="column">
                  <wp:posOffset>304305</wp:posOffset>
                </wp:positionH>
                <wp:positionV relativeFrom="paragraph">
                  <wp:posOffset>310850</wp:posOffset>
                </wp:positionV>
                <wp:extent cx="360" cy="360"/>
                <wp:effectExtent l="57150" t="57150" r="76200" b="76200"/>
                <wp:wrapNone/>
                <wp:docPr id="220244601"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1B299EDE" id="Ink 10" o:spid="_x0000_s1026" type="#_x0000_t75" style="position:absolute;margin-left:22.55pt;margin-top:23.1pt;width:2.9pt;height:2.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gO5jjLsBAABbBAAAEAAAAGRycy9pbmsvaW5rMS54bWy0k8Fu&#10;4yAQhu8r7Tsg9hwb7CTOWnV6aqRKu9Jq20rt0bVpjGogAhwnb79jTIirpj11LxYemJ+Zj3+urg+i&#10;RXumDVeywDQiGDFZqZrLbYEf7jezFUbGlrIuWyVZgY/M4Ov1929XXL6KNocvAgVphpVoC9xYu8vj&#10;uO/7qE8jpbdxQkga38rX37/w2mfV7IVLbuFKcwpVSlp2sINYzusCV/ZAwnnQvlOdrljYHiK6Op+w&#10;uqzYRmlR2qDYlFKyFslSQN2PGNnjDhYc7tkyjZHg0PAsieg8m69ufkKgPBR48t9BiQYqETi+rPn0&#10;HzQ37zWHstIkW2YY+ZJqth9qih3z/OPe/2i1Y9pydsY8QvEbR1SN/47PCEozo9pueBuM9mXbATJK&#10;CNjC303jC0De6wGbL9UDLh/qTYt7i8a3N+XgoQVLnZ7WcsHA6GIXPGYNCA/hO6vdOCQkSWckm9Hl&#10;PU3zxTKnMC/z1eQpvItPms+6M03Qe9Znv7qdQG3srOe1bQJ0EtHAfEr8UmbD+Laxn6T6pl1u8M2F&#10;KXRWQr6Lv+ylwD/cICKXOQZcGxRRlMwX2eKNCYM00F3/AwAA//8DAFBLAwQUAAYACAAAACEARZw0&#10;YdsAAAAHAQAADwAAAGRycy9kb3ducmV2LnhtbEyOwU7DMBBE70j8g7VI3KjdqK1oiFMhUMURNSB6&#10;deJtEojXJnbbwNeznOA0Gs1o5hWbyQ3ihGPsPWmYzxQIpMbbnloNry/bm1sQMRmyZvCEGr4wwqa8&#10;vChMbv2ZdniqUit4hGJuNHQphVzK2HToTJz5gMTZwY/OJLZjK+1ozjzuBpkptZLO9MQPnQn40GHz&#10;UR2dhkcTwvvnc3V42u+22aK27ruOb1pfX033dyASTumvDL/4jA4lM9X+SDaKQcNiOecm6yoDwflS&#10;rUHUrJkCWRbyP3/5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Nlq05VoAQAABwMAAA4AAAAAAAAAAAAAAAAAPAIAAGRycy9lMm9Eb2MueG1sUEsBAi0AFAAG&#10;AAgAAAAhAIDuY4y7AQAAWwQAABAAAAAAAAAAAAAAAAAA0AMAAGRycy9pbmsvaW5rMS54bWxQSwEC&#10;LQAUAAYACAAAACEARZw0YdsAAAAHAQAADwAAAAAAAAAAAAAAAAC5BQAAZHJzL2Rvd25yZXYueG1s&#10;UEsBAi0AFAAGAAgAAAAhAHkYvJ2/AAAAIQEAABkAAAAAAAAAAAAAAAAAwQYAAGRycy9fcmVscy9l&#10;Mm9Eb2MueG1sLnJlbHNQSwUGAAAAAAYABgB4AQAAtwcAAAAA&#10;">
                <v:imagedata r:id="rId9" o:title=""/>
              </v:shape>
            </w:pict>
          </mc:Fallback>
        </mc:AlternateContent>
      </w:r>
      <w:r>
        <w:rPr>
          <w:noProof/>
        </w:rPr>
        <mc:AlternateContent>
          <mc:Choice Requires="wpi">
            <w:drawing>
              <wp:anchor distT="0" distB="0" distL="114300" distR="114300" simplePos="0" relativeHeight="251660288" behindDoc="0" locked="0" layoutInCell="1" allowOverlap="1" wp14:anchorId="11EA0023" wp14:editId="55958202">
                <wp:simplePos x="0" y="0"/>
                <wp:positionH relativeFrom="column">
                  <wp:posOffset>-1600455</wp:posOffset>
                </wp:positionH>
                <wp:positionV relativeFrom="paragraph">
                  <wp:posOffset>615410</wp:posOffset>
                </wp:positionV>
                <wp:extent cx="360" cy="360"/>
                <wp:effectExtent l="57150" t="57150" r="76200" b="76200"/>
                <wp:wrapNone/>
                <wp:docPr id="1840537683" name="Ink 9"/>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40E73606" id="Ink 9" o:spid="_x0000_s1026" type="#_x0000_t75" style="position:absolute;margin-left:-127.4pt;margin-top:47.05pt;width:2.9pt;height: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94Wzn7sBAABbBAAAEAAAAGRycy9pbmsvaW5rMS54bWy0k8Fu&#10;4yAQhu8r7Tsg9hwb7CTOWnV6aqRKu9Jq20rt0bVpjGogAhwnb79jTIirpj11LwgG5mfm4+fq+iBa&#10;tGfacCULTCOCEZOVqrncFvjhfjNbYWRsKeuyVZIV+MgMvl5//3bF5atocxgRKEgzzERb4MbaXR7H&#10;fd9HfRopvY0TQtL4Vr7+/oXXPqtmL1xyC1eaU6hS0rKDHcRyXhe4sgcSzoP2nep0xcL2ENHV+YTV&#10;ZcU2SovSBsWmlJK1SJYC6n7EyB53MOFwz5ZpjASHhmdJROfZfHXzEwLlocCTdQclGqhE4Piy5tN/&#10;0Ny81xzKSpNsmWHkS6rZfqgpdszzj3v/o9WOacvZGfMIxW8cUTWuHZ8RlGZGtd3wNhjty7YDZJQQ&#10;sIW/m8YXgLzXAzZfqgdcPtSbFvcWjW9vysFDC5Y6Pa3lgoHRxS54zBoQHsJ3VrvvkJAknZFsRpf3&#10;NM0Xy5yswD2ryVN4F580n3VnmqD3rM9+dTuB2thZz2vbBOgkooH5lPilzIbxbWM/SfVNu9zgmwu/&#10;0FkJ+S7+spcC/3AfEbnMMeDaoIiiZL7IFm9MGKSB7vofAAAA//8DAFBLAwQUAAYACAAAACEAJRC/&#10;S98AAAALAQAADwAAAGRycy9kb3ducmV2LnhtbEyPwU7DMBBE70j8g7VI3FKnUUAkxKkQqOKIGhBc&#10;nXibBOK1id028PUsJzjOzmj2TbVZ7CSOOIfRkYL1KgWB1DkzUq/g5Xmb3IAIUZPRkyNU8IUBNvX5&#10;WaVL4060w2MTe8ElFEqtYIjRl1KGbkCrw8p5JPb2brY6spx7aWZ94nI7ySxNr6XVI/GHQXu8H7D7&#10;aA5WwYP2/v3zqdk/vu22Wd4a+92GV6UuL5a7WxARl/gXhl98RoeamVp3IBPEpCDJrnJmjwqKfA2C&#10;E0mWFzyv5UtRgKwr+X9D/Q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ZatOVaAEAAAcDAAAOAAAAAAAAAAAAAAAAADwCAABkcnMvZTJvRG9jLnhtbFBLAQIt&#10;ABQABgAIAAAAIQD3hbOfuwEAAFsEAAAQAAAAAAAAAAAAAAAAANADAABkcnMvaW5rL2luazEueG1s&#10;UEsBAi0AFAAGAAgAAAAhACUQv0vfAAAACwEAAA8AAAAAAAAAAAAAAAAAuQUAAGRycy9kb3ducmV2&#10;LnhtbFBLAQItABQABgAIAAAAIQB5GLydvwAAACEBAAAZAAAAAAAAAAAAAAAAAMUGAABkcnMvX3Jl&#10;bHMvZTJvRG9jLnhtbC5yZWxzUEsFBgAAAAAGAAYAeAEAALsHAAAAAA==&#10;">
                <v:imagedata r:id="rId9" o:title=""/>
              </v:shape>
            </w:pict>
          </mc:Fallback>
        </mc:AlternateContent>
      </w:r>
      <w:r>
        <w:rPr>
          <w:noProof/>
        </w:rPr>
        <mc:AlternateContent>
          <mc:Choice Requires="wpi">
            <w:drawing>
              <wp:anchor distT="0" distB="0" distL="114300" distR="114300" simplePos="0" relativeHeight="251659264" behindDoc="0" locked="0" layoutInCell="1" allowOverlap="1" wp14:anchorId="4F8E2E1B" wp14:editId="1C91D64E">
                <wp:simplePos x="0" y="0"/>
                <wp:positionH relativeFrom="column">
                  <wp:posOffset>-1238655</wp:posOffset>
                </wp:positionH>
                <wp:positionV relativeFrom="paragraph">
                  <wp:posOffset>672650</wp:posOffset>
                </wp:positionV>
                <wp:extent cx="360" cy="360"/>
                <wp:effectExtent l="38100" t="38100" r="57150" b="57150"/>
                <wp:wrapNone/>
                <wp:docPr id="1848291895" name="Ink 7"/>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45E532DC" id="Ink 7" o:spid="_x0000_s1026" type="#_x0000_t75" style="position:absolute;margin-left:-98.25pt;margin-top:52.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kN/ersBAABdBAAAEAAAAGRycy9pbmsvaW5rMS54bWy0k1FP&#10;6yAUx99v4ncg+LyWtqudjZ1PLjG5NzFXTfSxtrgSCyxA1+3be0oZq3H6pC8EDpw/5/z4c3W94y3a&#10;UqWZFAWOAoIRFZWsmVgX+PFhNVtgpE0p6rKVghZ4TzW+Xp79uWLijbc5jAgUhB5mvC1wY8wmD8O+&#10;74M+CaRahzEhSXgr3v79xUuXVdNXJpiBK/UhVElh6M4MYjmrC1yZHfHnQftedqqifnuIqOp4wqiy&#10;oiupeGm8YlMKQVskSg51P2Fk9huYMLhnTRVGnEHDsziI5tl8cXMJgXJX4Mm6gxI1VMJxeFrz+Rc0&#10;V581h7KSOLvIMHIl1XQ71BRa5vnXvd8puaHKMHrEPEJxG3tUjWvLZwSlqJZtN7wNRtuy7QBZRAjY&#10;wt0dhSeAfNYDNj+qB1y+1JsW9xGNa2/KwUHzljo8rWGcgtH5xnvMaBAewvdG2e8QkziZkWwWXTxE&#10;SZ6meZoFi3k2eQrn4oPmi+p04/Ve1NGvdsdTGzvrWW0aD50EJPXQp8hPpTaUrRvzXa5r2yZ755z4&#10;h9ZMyPXxn74W+Nx+RWQzx4BtJEIRiudpln6woZcGvst3AAAA//8DAFBLAwQUAAYACAAAACEAkAPv&#10;c+MAAAANAQAADwAAAGRycy9kb3ducmV2LnhtbEyPzU7DMBCE70i8g7VI3FqnEFIIcSpEREEIJAg/&#10;Ejc33iYR8TqK3Sa8PdsT3HZnRrPfZqvJdmKPg28dKVjMIxBIlTMt1Qre3+5mlyB80GR05wgV/KCH&#10;VX58lOnUuJFecV+GWnAJ+VQraELoUyl91aDVfu56JPa2brA68DrU0gx65HLbybMoSqTVLfGFRvd4&#10;22D1Xe6sgvXT14Nf3j+X3ToeH7fFR/HpXwqlTk+mm2sQAafwF4YDPqNDzkwbtyPjRadgtrhKLjjL&#10;ThTzwBGWzhMQm4O0jEHmmfz/Rf4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KOqi2gBAAADAwAADgAAAAAAAAAAAAAAAAA8AgAAZHJzL2Uyb0RvYy54bWxQ&#10;SwECLQAUAAYACAAAACEAhkN/ersBAABdBAAAEAAAAAAAAAAAAAAAAADQAwAAZHJzL2luay9pbmsx&#10;LnhtbFBLAQItABQABgAIAAAAIQCQA+9z4wAAAA0BAAAPAAAAAAAAAAAAAAAAALkFAABkcnMvZG93&#10;bnJldi54bWxQSwECLQAUAAYACAAAACEAeRi8nb8AAAAhAQAAGQAAAAAAAAAAAAAAAADJBgAAZHJz&#10;L19yZWxzL2Uyb0RvYy54bWwucmVsc1BLBQYAAAAABgAGAHgBAAC/BwAAAAA=&#10;">
                <v:imagedata r:id="rId18" o:title=""/>
              </v:shape>
            </w:pict>
          </mc:Fallback>
        </mc:AlternateContent>
      </w:r>
      <w:r w:rsidR="000B1D1A" w:rsidRPr="00D30BDF">
        <w:rPr>
          <w:noProof/>
        </w:rPr>
        <w:drawing>
          <wp:inline distT="0" distB="0" distL="0" distR="0" wp14:anchorId="4F452350" wp14:editId="0AFD33B1">
            <wp:extent cx="5495605" cy="2552693"/>
            <wp:effectExtent l="0" t="0" r="0" b="635"/>
            <wp:docPr id="1019508322" name="Picture 1" descr="A diagram of a co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508322" name="Picture 1" descr="A diagram of a course&#10;&#10;Description automatically generated"/>
                    <pic:cNvPicPr/>
                  </pic:nvPicPr>
                  <pic:blipFill>
                    <a:blip r:embed="rId19"/>
                    <a:stretch>
                      <a:fillRect/>
                    </a:stretch>
                  </pic:blipFill>
                  <pic:spPr>
                    <a:xfrm>
                      <a:off x="0" y="0"/>
                      <a:ext cx="5515360" cy="2561869"/>
                    </a:xfrm>
                    <a:prstGeom prst="rect">
                      <a:avLst/>
                    </a:prstGeom>
                  </pic:spPr>
                </pic:pic>
              </a:graphicData>
            </a:graphic>
          </wp:inline>
        </w:drawing>
      </w:r>
    </w:p>
    <w:p w14:paraId="69A7FB60" w14:textId="2DA43857" w:rsidR="000C2392" w:rsidRPr="00296B74" w:rsidRDefault="004231B8" w:rsidP="00000CC9">
      <w:pPr>
        <w:pStyle w:val="BodyTextIndent2"/>
        <w:ind w:left="0"/>
        <w:rPr>
          <w:rFonts w:ascii="Calibri" w:hAnsi="Calibri"/>
          <w:b/>
          <w:sz w:val="20"/>
        </w:rPr>
      </w:pPr>
      <w:r>
        <w:rPr>
          <w:noProof/>
        </w:rPr>
        <mc:AlternateContent>
          <mc:Choice Requires="wpi">
            <w:drawing>
              <wp:anchor distT="0" distB="0" distL="114300" distR="114300" simplePos="0" relativeHeight="251670528" behindDoc="0" locked="0" layoutInCell="1" allowOverlap="1" wp14:anchorId="6ABF54DB" wp14:editId="4670A8D5">
                <wp:simplePos x="0" y="0"/>
                <wp:positionH relativeFrom="column">
                  <wp:posOffset>4943265</wp:posOffset>
                </wp:positionH>
                <wp:positionV relativeFrom="paragraph">
                  <wp:posOffset>359625</wp:posOffset>
                </wp:positionV>
                <wp:extent cx="360" cy="360"/>
                <wp:effectExtent l="57150" t="57150" r="76200" b="76200"/>
                <wp:wrapNone/>
                <wp:docPr id="207738127" name="Ink 2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09CBD2A9" id="Ink 21" o:spid="_x0000_s1026" type="#_x0000_t75" style="position:absolute;margin-left:387.85pt;margin-top:26.9pt;width:2.9pt;height:2.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nPnXyLsBAABbBAAAEAAAAGRycy9pbmsvaW5rMS54bWy0k8Fu&#10;4yAQhu+V9h0Qe44NdlK3Vp2eNtJKrbRqU6l7dG0aoxqIAMfJ2+8YE+Kq6Z7aC4KB+Zn5+Lm53YsW&#10;7Zg2XMkC04hgxGSlai43BX5ar2ZXGBlbyrpslWQFPjCDb5c/Lm64fBNtDiMCBWmGmWgL3Fi7zeO4&#10;7/uoTyOlN3FCSBr/lm/3d3jps2r2yiW3cKU5hiolLdvbQSzndYEruyfhPGg/qk5XLGwPEV2dTlhd&#10;VmyltChtUGxKKVmLZCmg7meM7GELEw73bJjGSHBoeJZEdJ7Nr35dQ6DcF3iy7qBEA5UIHJ/X/PsN&#10;mquPmkNZaZJdZhj5kmq2G2qKHfP8897/aLVl2nJ2wjxC8RsHVI1rx2cEpZlRbTe8DUa7su0AGSUE&#10;bOHvpvEZIB/1gM2X6gGXT/Wmxb1H49ubcvDQgqWOT2u5YGB0sQ0eswaEh/Cj1e47JCRJZySb0cs1&#10;TfNFlpPrKM2SyVN4Fx81X3RnmqD3ok9+dTuB2thZz2vbBOgkooH5lPi5zIbxTWP/k+qbdrnBN2d+&#10;obMS8l08sNcC/3QfEbnMMeDaoIiiZL7IFu9MGKSB7vIfAAAA//8DAFBLAwQUAAYACAAAACEAJ/qn&#10;St8AAAAJAQAADwAAAGRycy9kb3ducmV2LnhtbEyPy07DQAxF90j8w8hI7OikhTQlZFIhUMUSNSDY&#10;Ohk3CWQeZKZt4OtrVrC0fXR9brGezCAONIbeWQXzWQKCbON0b1sFry+bqxWIENFqHJwlBd8UYF2e&#10;nxWYa3e0WzpUsRUcYkOOCroYfS5laDoyGGbOk+Xbzo0GI49jK/WIRw43g1wkyVIa7C1/6NDTQ0fN&#10;Z7U3Ch7R+4+v52r39L7dLG5qbX7q8KbU5cV0fwci0hT/YPjVZ3Uo2al2e6uDGBRkWZoxqiC95goM&#10;ZKt5CqLmxe0SZFnI/w3KE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ZatOVaAEAAAcDAAAOAAAAAAAAAAAAAAAAADwCAABkcnMvZTJvRG9jLnhtbFBLAQIt&#10;ABQABgAIAAAAIQCc+dfIuwEAAFsEAAAQAAAAAAAAAAAAAAAAANADAABkcnMvaW5rL2luazEueG1s&#10;UEsBAi0AFAAGAAgAAAAhACf6p0rfAAAACQEAAA8AAAAAAAAAAAAAAAAAuQUAAGRycy9kb3ducmV2&#10;LnhtbFBLAQItABQABgAIAAAAIQB5GLydvwAAACEBAAAZAAAAAAAAAAAAAAAAAMUGAABkcnMvX3Jl&#10;bHMvZTJvRG9jLnhtbC5yZWxzUEsFBgAAAAAGAAYAeAEAALsHAAAAAA==&#10;">
                <v:imagedata r:id="rId9" o:title=""/>
              </v:shape>
            </w:pict>
          </mc:Fallback>
        </mc:AlternateContent>
      </w:r>
      <w:r>
        <w:rPr>
          <w:noProof/>
        </w:rPr>
        <mc:AlternateContent>
          <mc:Choice Requires="wpi">
            <w:drawing>
              <wp:anchor distT="0" distB="0" distL="114300" distR="114300" simplePos="0" relativeHeight="251669504" behindDoc="0" locked="0" layoutInCell="1" allowOverlap="1" wp14:anchorId="53DB2BE3" wp14:editId="2B6FA5C2">
                <wp:simplePos x="0" y="0"/>
                <wp:positionH relativeFrom="column">
                  <wp:posOffset>3171345</wp:posOffset>
                </wp:positionH>
                <wp:positionV relativeFrom="paragraph">
                  <wp:posOffset>416865</wp:posOffset>
                </wp:positionV>
                <wp:extent cx="360" cy="360"/>
                <wp:effectExtent l="57150" t="57150" r="76200" b="76200"/>
                <wp:wrapNone/>
                <wp:docPr id="868090315" name="Ink 19"/>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415FEB63" id="Ink 19" o:spid="_x0000_s1026" type="#_x0000_t75" style="position:absolute;margin-left:248.3pt;margin-top:31.4pt;width:2.9pt;height:2.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DoIbx7sBAABbBAAAEAAAAGRycy9pbmsvaW5rMS54bWy0k8Fu&#10;4yAQhu8r7Tsg9hwb7CTOWnV6aqRKu9Jq20rt0bVpjGogAhwnb79jTIirpj11LwgG5mfm4+fq+iBa&#10;tGfacCULTCOCEZOVqrncFvjhfjNbYWRsKeuyVZIV+MgMvl5//3bF5atocxgRKEgzzERb4MbaXR7H&#10;fd9HfRopvY0TQtL4Vr7+/oXXPqtmL1xyC1eaU6hS0rKDHcRyXhe4sgcSzoP2nep0xcL2ENHV+YTV&#10;ZcU2SovSBsWmlJK1SJYC6n7EyB53MOFwz5ZpjASHhmdJROfZfHXzEwLlocCTdQclGqhE4Piy5tN/&#10;0Ny81xzKSpNsmWHkS6rZfqgpdszzj3v/o9WOacvZGfMIxW8cUTWuHZ8RlGZGtd3wNhjty7YDZJQQ&#10;sIW/m8YXgLzXAzZfqgdcPtSbFvcWjW9vysFDC5Y6Pa3lgoHRxS54zBoQHsJ3VrvvkJAknZFsRpf3&#10;NM0Xy3yxirJkNXkK7+KT5rPuTBP0nvXZr24nUBs763ltmwCdRDQwnxK/lNkwvm3sJ6m+aZcbfHPh&#10;FzorId/FX/ZS4B/uIyKXOQZcGxRRlMwX2eKNCYM00F3/AwAA//8DAFBLAwQUAAYACAAAACEAR5+L&#10;Ht4AAAAJAQAADwAAAGRycy9kb3ducmV2LnhtbEyPwU7DMAyG70i8Q2QkbiylKtHWNZ0QaOKI1iG4&#10;uo3XFpqkNNlWeHrMCY62P/3+/mIz20GcaAq9dxpuFwkIco03vWs1vOy3N0sQIaIzOHhHGr4owKa8&#10;vCgwN/7sdnSqYis4xIUcNXQxjrmUoenIYlj4kRzfDn6yGHmcWmkmPHO4HWSaJEpa7B1/6HCkh46a&#10;j+poNTziOL5/PleHp7fdNs1qY7/r8Kr19dV8vwYRaY5/MPzqszqU7FT7ozNBDBqylVKMalApV2Dg&#10;LkkzEDUvlgpkWcj/Dco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lq05VoAQAABwMAAA4AAAAAAAAAAAAAAAAAPAIAAGRycy9lMm9Eb2MueG1sUEsBAi0A&#10;FAAGAAgAAAAhAA6CG8e7AQAAWwQAABAAAAAAAAAAAAAAAAAA0AMAAGRycy9pbmsvaW5rMS54bWxQ&#10;SwECLQAUAAYACAAAACEAR5+LHt4AAAAJAQAADwAAAAAAAAAAAAAAAAC5BQAAZHJzL2Rvd25yZXYu&#10;eG1sUEsBAi0AFAAGAAgAAAAhAHkYvJ2/AAAAIQEAABkAAAAAAAAAAAAAAAAAxAYAAGRycy9fcmVs&#10;cy9lMm9Eb2MueG1sLnJlbHNQSwUGAAAAAAYABgB4AQAAugcAAAAA&#10;">
                <v:imagedata r:id="rId9" o:title=""/>
              </v:shape>
            </w:pict>
          </mc:Fallback>
        </mc:AlternateContent>
      </w:r>
      <w:r>
        <w:rPr>
          <w:noProof/>
        </w:rPr>
        <mc:AlternateContent>
          <mc:Choice Requires="wpi">
            <w:drawing>
              <wp:anchor distT="0" distB="0" distL="114300" distR="114300" simplePos="0" relativeHeight="251668480" behindDoc="0" locked="0" layoutInCell="1" allowOverlap="1" wp14:anchorId="5A5DA0E6" wp14:editId="2559BA51">
                <wp:simplePos x="0" y="0"/>
                <wp:positionH relativeFrom="column">
                  <wp:posOffset>1314105</wp:posOffset>
                </wp:positionH>
                <wp:positionV relativeFrom="paragraph">
                  <wp:posOffset>426225</wp:posOffset>
                </wp:positionV>
                <wp:extent cx="360" cy="360"/>
                <wp:effectExtent l="57150" t="57150" r="76200" b="76200"/>
                <wp:wrapNone/>
                <wp:docPr id="1304891437" name="Ink 18"/>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5469F4BB" id="Ink 18" o:spid="_x0000_s1026" type="#_x0000_t75" style="position:absolute;margin-left:102.05pt;margin-top:32.15pt;width:2.9pt;height:2.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jQTVE7sBAABbBAAAEAAAAGRycy9pbmsvaW5rMS54bWy0k01v&#10;4yAQhu+V9j8g9hwb7CRurTo9baSVWmnVD2n36No0RjUQAY6Tf79jTIirpj21FwQD8zLz8HJ9sxct&#10;2jFtuJIFphHBiMlK1VxuCvz0uJ5dYmRsKeuyVZIV+MAMvln9uLjm8lW0OYwIFKQZZqItcGPtNo/j&#10;vu+jPo2U3sQJIWn8W77e3eKVz6rZC5fcwpXmGKqUtGxvB7Gc1wWu7J6E86D9oDpdsbA9RHR1OmF1&#10;WbG10qK0QbEppWQtkqWAuv9iZA9bmHC4Z8M0RoJDw7MkovNsfvnrCgLlvsCTdQclGqhE4Pi85r9v&#10;0Fy/1xzKSpNsmWHkS6rZbqgpdszzj3v/o9WWacvZCfMIxW8cUDWuHZ8RlGZGtd3wNhjtyrYDZJQQ&#10;sIW/m8ZngLzXAzZfqgdcPtSbFvcWjW9vysFDC5Y6Pq3lgoHRxTZ4zBoQHsIPVrvvkJAknZFsRpeP&#10;NM0Xy3xBIpImk6fwLj5qPuvONEHvWZ/86nYCtbGznte2CdBJRAPzKfFzmQ3jm8Z+kuqbdrnBN2d+&#10;obMS8l3cs5cC/3QfEbnMMeDaoIiiZL7IFm9MGKSB7uo/AAAA//8DAFBLAwQUAAYACAAAACEAKJyv&#10;UN4AAAAJAQAADwAAAGRycy9kb3ducmV2LnhtbEyPwU7DMBBE70j8g7VI3KidEBUasqkQqOKIGhBc&#10;N/E2CcR2iN028PW4Jziu5mnmbbGezSAOPPneWYRkoUCwbZzubYvw+rK5ugXhA1lNg7OM8M0e1uX5&#10;WUG5dke75UMVWhFLrM8JoQthzKX0TceG/MKNbGO2c5OhEM+plXqiYyw3g0yVWkpDvY0LHY380HHz&#10;We0NwiON48fXc7V7et9u0qzW5qf2b4iXF/P9HYjAc/iD4aQf1aGMTrXbW+3FgJCqLIkowjK7BhGB&#10;VK1WIGqEG5WALAv5/4Py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lq05VoAQAABwMAAA4AAAAAAAAAAAAAAAAAPAIAAGRycy9lMm9Eb2MueG1sUEsBAi0A&#10;FAAGAAgAAAAhAI0E1RO7AQAAWwQAABAAAAAAAAAAAAAAAAAA0AMAAGRycy9pbmsvaW5rMS54bWxQ&#10;SwECLQAUAAYACAAAACEAKJyvUN4AAAAJAQAADwAAAAAAAAAAAAAAAAC5BQAAZHJzL2Rvd25yZXYu&#10;eG1sUEsBAi0AFAAGAAgAAAAhAHkYvJ2/AAAAIQEAABkAAAAAAAAAAAAAAAAAxAYAAGRycy9fcmVs&#10;cy9lMm9Eb2MueG1sLnJlbHNQSwUGAAAAAAYABgB4AQAAugcAAAAA&#10;">
                <v:imagedata r:id="rId9" o:title=""/>
              </v:shape>
            </w:pict>
          </mc:Fallback>
        </mc:AlternateContent>
      </w:r>
      <w:r w:rsidR="000C2392" w:rsidRPr="00D30BDF">
        <w:rPr>
          <w:noProof/>
        </w:rPr>
        <w:drawing>
          <wp:inline distT="0" distB="0" distL="0" distR="0" wp14:anchorId="40165B66" wp14:editId="1012256B">
            <wp:extent cx="5631734" cy="2943860"/>
            <wp:effectExtent l="0" t="0" r="7620" b="8890"/>
            <wp:docPr id="1427088968" name="Picture 1" descr="A diagram of a co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088968" name="Picture 1" descr="A diagram of a course&#10;&#10;Description automatically generated"/>
                    <pic:cNvPicPr/>
                  </pic:nvPicPr>
                  <pic:blipFill>
                    <a:blip r:embed="rId23"/>
                    <a:stretch>
                      <a:fillRect/>
                    </a:stretch>
                  </pic:blipFill>
                  <pic:spPr>
                    <a:xfrm>
                      <a:off x="0" y="0"/>
                      <a:ext cx="5656220" cy="2956660"/>
                    </a:xfrm>
                    <a:prstGeom prst="rect">
                      <a:avLst/>
                    </a:prstGeom>
                  </pic:spPr>
                </pic:pic>
              </a:graphicData>
            </a:graphic>
          </wp:inline>
        </w:drawing>
      </w:r>
    </w:p>
    <w:p w14:paraId="3134C713" w14:textId="77777777" w:rsidR="00901DDC" w:rsidRDefault="00901DDC" w:rsidP="00000CC9">
      <w:pPr>
        <w:rPr>
          <w:rFonts w:ascii="Calibri" w:hAnsi="Calibri" w:cs="Palatino"/>
        </w:rPr>
      </w:pPr>
    </w:p>
    <w:p w14:paraId="270DCB1B" w14:textId="50C5E11E" w:rsidR="00000CC9" w:rsidRPr="001F00A6" w:rsidRDefault="00000CC9" w:rsidP="00000CC9">
      <w:pPr>
        <w:rPr>
          <w:rFonts w:eastAsia="Palatino"/>
          <w:sz w:val="24"/>
          <w:szCs w:val="24"/>
        </w:rPr>
      </w:pPr>
      <w:r w:rsidRPr="00296B74">
        <w:rPr>
          <w:rFonts w:ascii="Calibri" w:hAnsi="Calibri" w:cs="Palatino"/>
        </w:rPr>
        <w:tab/>
      </w:r>
      <w:r w:rsidRPr="00296B74">
        <w:rPr>
          <w:rFonts w:ascii="Calibri" w:hAnsi="Calibri" w:cs="Palatino"/>
        </w:rPr>
        <w:tab/>
      </w:r>
      <w:r w:rsidRPr="001F00A6">
        <w:rPr>
          <w:b/>
          <w:sz w:val="24"/>
          <w:szCs w:val="24"/>
          <w:u w:val="single"/>
        </w:rPr>
        <w:t>LETTER</w:t>
      </w:r>
      <w:r w:rsidRPr="001F00A6">
        <w:rPr>
          <w:b/>
          <w:sz w:val="24"/>
          <w:szCs w:val="24"/>
        </w:rPr>
        <w:tab/>
      </w:r>
      <w:r w:rsidRPr="001F00A6">
        <w:rPr>
          <w:b/>
          <w:sz w:val="24"/>
          <w:szCs w:val="24"/>
        </w:rPr>
        <w:tab/>
      </w:r>
      <w:r w:rsidRPr="001F00A6">
        <w:rPr>
          <w:b/>
          <w:sz w:val="24"/>
          <w:szCs w:val="24"/>
          <w:u w:val="single"/>
        </w:rPr>
        <w:t>COURSE DESCRIPTION</w:t>
      </w:r>
    </w:p>
    <w:p w14:paraId="57358ED8" w14:textId="77777777" w:rsidR="00000CC9" w:rsidRPr="001F00A6" w:rsidRDefault="00000CC9" w:rsidP="00000CC9">
      <w:pPr>
        <w:ind w:left="1440"/>
        <w:rPr>
          <w:sz w:val="24"/>
          <w:szCs w:val="24"/>
        </w:rPr>
      </w:pPr>
      <w:r w:rsidRPr="001F00A6">
        <w:rPr>
          <w:rFonts w:eastAsia="Palatino"/>
          <w:sz w:val="24"/>
          <w:szCs w:val="24"/>
        </w:rPr>
        <w:t xml:space="preserve">       </w:t>
      </w:r>
      <w:r w:rsidRPr="001F00A6">
        <w:rPr>
          <w:sz w:val="24"/>
          <w:szCs w:val="24"/>
        </w:rPr>
        <w:t>W</w:t>
      </w:r>
      <w:r w:rsidRPr="001F00A6">
        <w:rPr>
          <w:sz w:val="24"/>
          <w:szCs w:val="24"/>
        </w:rPr>
        <w:tab/>
      </w:r>
      <w:r w:rsidRPr="001F00A6">
        <w:rPr>
          <w:sz w:val="24"/>
          <w:szCs w:val="24"/>
        </w:rPr>
        <w:tab/>
        <w:t>Windward, leeward</w:t>
      </w:r>
    </w:p>
    <w:p w14:paraId="3CB5CB9C" w14:textId="77777777" w:rsidR="00000CC9" w:rsidRPr="001F00A6" w:rsidRDefault="00000CC9" w:rsidP="00000CC9">
      <w:pPr>
        <w:rPr>
          <w:sz w:val="24"/>
          <w:szCs w:val="24"/>
        </w:rPr>
      </w:pPr>
      <w:r w:rsidRPr="001F00A6">
        <w:rPr>
          <w:sz w:val="24"/>
          <w:szCs w:val="24"/>
        </w:rPr>
        <w:tab/>
      </w:r>
      <w:r w:rsidRPr="001F00A6">
        <w:rPr>
          <w:sz w:val="24"/>
          <w:szCs w:val="24"/>
        </w:rPr>
        <w:tab/>
        <w:t xml:space="preserve">       D</w:t>
      </w:r>
      <w:r w:rsidRPr="001F00A6">
        <w:rPr>
          <w:sz w:val="24"/>
          <w:szCs w:val="24"/>
        </w:rPr>
        <w:tab/>
      </w:r>
      <w:r w:rsidRPr="001F00A6">
        <w:rPr>
          <w:sz w:val="24"/>
          <w:szCs w:val="24"/>
        </w:rPr>
        <w:tab/>
        <w:t>Windward, leeward, with start and finish in middle of leg</w:t>
      </w:r>
    </w:p>
    <w:p w14:paraId="25510307" w14:textId="77777777" w:rsidR="00000CC9" w:rsidRPr="001F00A6" w:rsidRDefault="00000CC9" w:rsidP="00000CC9">
      <w:pPr>
        <w:rPr>
          <w:rFonts w:eastAsia="Palatino"/>
          <w:sz w:val="24"/>
          <w:szCs w:val="24"/>
        </w:rPr>
      </w:pPr>
      <w:r w:rsidRPr="001F00A6">
        <w:rPr>
          <w:sz w:val="24"/>
          <w:szCs w:val="24"/>
        </w:rPr>
        <w:tab/>
      </w:r>
      <w:r w:rsidRPr="001F00A6">
        <w:rPr>
          <w:sz w:val="24"/>
          <w:szCs w:val="24"/>
        </w:rPr>
        <w:tab/>
        <w:t xml:space="preserve">       T</w:t>
      </w:r>
      <w:r w:rsidRPr="001F00A6">
        <w:rPr>
          <w:sz w:val="24"/>
          <w:szCs w:val="24"/>
        </w:rPr>
        <w:tab/>
      </w:r>
      <w:r w:rsidRPr="001F00A6">
        <w:rPr>
          <w:sz w:val="24"/>
          <w:szCs w:val="24"/>
        </w:rPr>
        <w:tab/>
        <w:t>Triangle</w:t>
      </w:r>
    </w:p>
    <w:p w14:paraId="2FEDF7D7" w14:textId="77777777" w:rsidR="00000CC9" w:rsidRPr="001F00A6" w:rsidRDefault="00000CC9" w:rsidP="00000CC9">
      <w:pPr>
        <w:ind w:left="720" w:firstLine="720"/>
        <w:rPr>
          <w:sz w:val="24"/>
          <w:szCs w:val="24"/>
        </w:rPr>
      </w:pPr>
      <w:r w:rsidRPr="001F00A6">
        <w:rPr>
          <w:rFonts w:eastAsia="Palatino"/>
          <w:sz w:val="24"/>
          <w:szCs w:val="24"/>
        </w:rPr>
        <w:t xml:space="preserve">       </w:t>
      </w:r>
      <w:r w:rsidRPr="001F00A6">
        <w:rPr>
          <w:sz w:val="24"/>
          <w:szCs w:val="24"/>
        </w:rPr>
        <w:t>M</w:t>
      </w:r>
      <w:r w:rsidRPr="001F00A6">
        <w:rPr>
          <w:sz w:val="24"/>
          <w:szCs w:val="24"/>
        </w:rPr>
        <w:tab/>
      </w:r>
      <w:r w:rsidRPr="001F00A6">
        <w:rPr>
          <w:sz w:val="24"/>
          <w:szCs w:val="24"/>
        </w:rPr>
        <w:tab/>
        <w:t>Triangle, with start and finish in middle of leg</w:t>
      </w:r>
    </w:p>
    <w:p w14:paraId="5749B3D8" w14:textId="77777777" w:rsidR="00000CC9" w:rsidRPr="001F00A6" w:rsidRDefault="00000CC9" w:rsidP="00000CC9">
      <w:pPr>
        <w:rPr>
          <w:sz w:val="24"/>
          <w:szCs w:val="24"/>
        </w:rPr>
      </w:pPr>
      <w:r w:rsidRPr="001F00A6">
        <w:rPr>
          <w:sz w:val="24"/>
          <w:szCs w:val="24"/>
        </w:rPr>
        <w:tab/>
      </w:r>
      <w:r w:rsidRPr="001F00A6">
        <w:rPr>
          <w:sz w:val="24"/>
          <w:szCs w:val="24"/>
        </w:rPr>
        <w:tab/>
        <w:t xml:space="preserve">       O</w:t>
      </w:r>
      <w:r w:rsidRPr="001F00A6">
        <w:rPr>
          <w:sz w:val="24"/>
          <w:szCs w:val="24"/>
        </w:rPr>
        <w:tab/>
      </w:r>
      <w:r w:rsidRPr="001F00A6">
        <w:rPr>
          <w:sz w:val="24"/>
          <w:szCs w:val="24"/>
        </w:rPr>
        <w:tab/>
        <w:t>Triangle followed by windward, leeward, windward (Olympic)</w:t>
      </w:r>
    </w:p>
    <w:p w14:paraId="41853CE9" w14:textId="77777777" w:rsidR="00000CC9" w:rsidRPr="001F00A6" w:rsidRDefault="00000CC9" w:rsidP="00000CC9">
      <w:pPr>
        <w:rPr>
          <w:sz w:val="24"/>
          <w:szCs w:val="24"/>
        </w:rPr>
      </w:pPr>
      <w:r w:rsidRPr="001F00A6">
        <w:rPr>
          <w:sz w:val="24"/>
          <w:szCs w:val="24"/>
        </w:rPr>
        <w:tab/>
      </w:r>
      <w:r w:rsidRPr="001F00A6">
        <w:rPr>
          <w:sz w:val="24"/>
          <w:szCs w:val="24"/>
        </w:rPr>
        <w:tab/>
        <w:t xml:space="preserve">       G</w:t>
      </w:r>
      <w:r w:rsidRPr="001F00A6">
        <w:rPr>
          <w:sz w:val="24"/>
          <w:szCs w:val="24"/>
        </w:rPr>
        <w:tab/>
      </w:r>
      <w:r w:rsidRPr="001F00A6">
        <w:rPr>
          <w:sz w:val="24"/>
          <w:szCs w:val="24"/>
        </w:rPr>
        <w:tab/>
        <w:t>Triangle followed by windward, leeward (Gold Cup)</w:t>
      </w:r>
    </w:p>
    <w:p w14:paraId="2F7E8F83" w14:textId="77777777" w:rsidR="00000CC9" w:rsidRPr="001F00A6" w:rsidRDefault="00000CC9" w:rsidP="00000CC9">
      <w:pPr>
        <w:rPr>
          <w:sz w:val="24"/>
          <w:szCs w:val="24"/>
        </w:rPr>
      </w:pPr>
      <w:r w:rsidRPr="001F00A6">
        <w:rPr>
          <w:sz w:val="24"/>
          <w:szCs w:val="24"/>
        </w:rPr>
        <w:tab/>
      </w:r>
      <w:r w:rsidRPr="001F00A6">
        <w:rPr>
          <w:sz w:val="24"/>
          <w:szCs w:val="24"/>
        </w:rPr>
        <w:tab/>
        <w:t xml:space="preserve">       F</w:t>
      </w:r>
      <w:r w:rsidRPr="001F00A6">
        <w:rPr>
          <w:sz w:val="24"/>
          <w:szCs w:val="24"/>
        </w:rPr>
        <w:tab/>
      </w:r>
      <w:r w:rsidRPr="001F00A6">
        <w:rPr>
          <w:sz w:val="24"/>
          <w:szCs w:val="24"/>
        </w:rPr>
        <w:tab/>
        <w:t>“O” with start and finish in middle of leg (Modified Olympic)</w:t>
      </w:r>
    </w:p>
    <w:p w14:paraId="25545867" w14:textId="77777777" w:rsidR="00000CC9" w:rsidRPr="00DC1183" w:rsidRDefault="00000CC9" w:rsidP="00000CC9">
      <w:pPr>
        <w:rPr>
          <w:sz w:val="20"/>
        </w:rPr>
      </w:pPr>
    </w:p>
    <w:p w14:paraId="2FD029A8" w14:textId="77777777" w:rsidR="00000CC9" w:rsidRPr="00DC1183" w:rsidRDefault="00000CC9" w:rsidP="00000CC9">
      <w:pPr>
        <w:rPr>
          <w:sz w:val="24"/>
          <w:szCs w:val="24"/>
        </w:rPr>
      </w:pPr>
      <w:r w:rsidRPr="00DC1183">
        <w:rPr>
          <w:sz w:val="24"/>
          <w:szCs w:val="24"/>
        </w:rPr>
        <w:t>The starting and finishing marks for courses D, M, and F are not marks of the course except when starting or finishing.</w:t>
      </w:r>
    </w:p>
    <w:p w14:paraId="5FDADB62" w14:textId="77777777" w:rsidR="00000CC9" w:rsidRPr="00DC1183" w:rsidRDefault="00000CC9" w:rsidP="00000CC9">
      <w:pPr>
        <w:rPr>
          <w:sz w:val="24"/>
          <w:szCs w:val="24"/>
        </w:rPr>
      </w:pPr>
    </w:p>
    <w:p w14:paraId="2D75036F" w14:textId="4AE288FF" w:rsidR="007C17F0" w:rsidRPr="00B032E6" w:rsidRDefault="00000CC9" w:rsidP="00000CC9">
      <w:pPr>
        <w:rPr>
          <w:bCs/>
          <w:sz w:val="24"/>
          <w:szCs w:val="24"/>
        </w:rPr>
      </w:pPr>
      <w:r w:rsidRPr="00DC1183">
        <w:rPr>
          <w:sz w:val="24"/>
          <w:szCs w:val="24"/>
        </w:rPr>
        <w:t>Courses M, W and D may be modified by additional laps around the course.  When one of these courses is modified, the course posting will show numerically the number of laps to be sailed, (</w:t>
      </w:r>
      <w:proofErr w:type="gramStart"/>
      <w:r w:rsidRPr="00DC1183">
        <w:rPr>
          <w:sz w:val="24"/>
          <w:szCs w:val="24"/>
        </w:rPr>
        <w:t>e.g.</w:t>
      </w:r>
      <w:proofErr w:type="gramEnd"/>
      <w:r w:rsidRPr="00DC1183">
        <w:rPr>
          <w:sz w:val="24"/>
          <w:szCs w:val="24"/>
        </w:rPr>
        <w:t xml:space="preserve"> M2, W2, D2,).  Note that the course T 1 1/3 will indicate a “triangle windward” course, with a start at the leeward mark and a finish at the windward mark. </w:t>
      </w:r>
      <w:r w:rsidRPr="00B032E6">
        <w:rPr>
          <w:bCs/>
          <w:sz w:val="24"/>
          <w:szCs w:val="24"/>
        </w:rPr>
        <w:t xml:space="preserve">The finish line will be between the </w:t>
      </w:r>
      <w:r w:rsidR="00D93C6E" w:rsidRPr="00B032E6">
        <w:rPr>
          <w:bCs/>
          <w:sz w:val="24"/>
          <w:szCs w:val="24"/>
        </w:rPr>
        <w:t xml:space="preserve">yellow flag </w:t>
      </w:r>
      <w:r w:rsidRPr="00B032E6">
        <w:rPr>
          <w:bCs/>
          <w:sz w:val="24"/>
          <w:szCs w:val="24"/>
        </w:rPr>
        <w:t xml:space="preserve">aboard </w:t>
      </w:r>
      <w:r w:rsidR="003373BA" w:rsidRPr="00B032E6">
        <w:rPr>
          <w:bCs/>
          <w:sz w:val="24"/>
          <w:szCs w:val="24"/>
        </w:rPr>
        <w:t>a</w:t>
      </w:r>
      <w:r w:rsidRPr="00B032E6">
        <w:rPr>
          <w:bCs/>
          <w:sz w:val="24"/>
          <w:szCs w:val="24"/>
        </w:rPr>
        <w:t xml:space="preserve"> Race Committee Boat and the course side of a nearby mark</w:t>
      </w:r>
      <w:r w:rsidR="007841CF" w:rsidRPr="00B032E6">
        <w:rPr>
          <w:bCs/>
          <w:sz w:val="24"/>
          <w:szCs w:val="24"/>
        </w:rPr>
        <w:t>.</w:t>
      </w:r>
    </w:p>
    <w:p w14:paraId="13A04B0B" w14:textId="77777777" w:rsidR="007841CF" w:rsidRDefault="007841CF" w:rsidP="00000CC9">
      <w:pPr>
        <w:rPr>
          <w:rFonts w:ascii="Calibri" w:hAnsi="Calibri"/>
          <w:b/>
          <w:sz w:val="24"/>
          <w:szCs w:val="24"/>
        </w:rPr>
      </w:pPr>
    </w:p>
    <w:p w14:paraId="24A9968E" w14:textId="695B9723" w:rsidR="007C17F0" w:rsidRDefault="004A0498" w:rsidP="00875BBF">
      <w:pPr>
        <w:ind w:left="144"/>
        <w:rPr>
          <w:sz w:val="24"/>
          <w:szCs w:val="24"/>
        </w:rPr>
      </w:pPr>
      <w:r>
        <w:rPr>
          <w:b/>
          <w:sz w:val="24"/>
          <w:szCs w:val="24"/>
        </w:rPr>
        <w:t>6</w:t>
      </w:r>
      <w:r w:rsidR="007C17F0" w:rsidRPr="007C17F0">
        <w:rPr>
          <w:b/>
          <w:sz w:val="24"/>
          <w:szCs w:val="24"/>
        </w:rPr>
        <w:t>.1</w:t>
      </w:r>
      <w:r w:rsidR="007C17F0">
        <w:rPr>
          <w:rFonts w:ascii="Calibri" w:hAnsi="Calibri"/>
          <w:b/>
          <w:sz w:val="24"/>
          <w:szCs w:val="24"/>
        </w:rPr>
        <w:t xml:space="preserve"> </w:t>
      </w:r>
      <w:r w:rsidR="00DC1183">
        <w:rPr>
          <w:rFonts w:ascii="Calibri" w:hAnsi="Calibri"/>
          <w:b/>
          <w:sz w:val="24"/>
          <w:szCs w:val="24"/>
        </w:rPr>
        <w:tab/>
      </w:r>
      <w:r w:rsidR="007C17F0" w:rsidRPr="007C17F0">
        <w:rPr>
          <w:sz w:val="24"/>
          <w:szCs w:val="24"/>
        </w:rPr>
        <w:t>Course length shall be as determined by the Race Committee.  This changes Ensign Class Rule Part IV, 9, C.</w:t>
      </w:r>
    </w:p>
    <w:p w14:paraId="4AB96204" w14:textId="66D5BA2E" w:rsidR="00000CC9" w:rsidRPr="00296B74" w:rsidRDefault="00000CC9" w:rsidP="00000CC9">
      <w:pPr>
        <w:rPr>
          <w:rFonts w:ascii="Calibri" w:hAnsi="Calibri" w:cs="Palatino"/>
          <w:sz w:val="20"/>
        </w:rPr>
      </w:pPr>
    </w:p>
    <w:p w14:paraId="79E96D93" w14:textId="6DA244E6" w:rsidR="000039F2" w:rsidRDefault="006E2784" w:rsidP="00E55EE0">
      <w:pPr>
        <w:pStyle w:val="Heading1"/>
      </w:pPr>
      <w:r>
        <w:t>MARKS</w:t>
      </w:r>
    </w:p>
    <w:p w14:paraId="4E37C8CA" w14:textId="697D70D5" w:rsidR="00536B1C" w:rsidRDefault="004A0498" w:rsidP="00536B1C">
      <w:pPr>
        <w:pStyle w:val="Heading1"/>
        <w:numPr>
          <w:ilvl w:val="0"/>
          <w:numId w:val="0"/>
        </w:numPr>
        <w:ind w:left="148"/>
        <w:rPr>
          <w:b w:val="0"/>
          <w:bCs w:val="0"/>
          <w:sz w:val="24"/>
          <w:szCs w:val="24"/>
        </w:rPr>
      </w:pPr>
      <w:proofErr w:type="gramStart"/>
      <w:r w:rsidRPr="00536B1C">
        <w:rPr>
          <w:sz w:val="24"/>
          <w:szCs w:val="24"/>
        </w:rPr>
        <w:t>7.1</w:t>
      </w:r>
      <w:r w:rsidR="00536B1C">
        <w:t xml:space="preserve">  </w:t>
      </w:r>
      <w:r w:rsidR="00D73C7D" w:rsidRPr="00D56AF3">
        <w:rPr>
          <w:b w:val="0"/>
          <w:bCs w:val="0"/>
          <w:sz w:val="24"/>
          <w:szCs w:val="24"/>
        </w:rPr>
        <w:t>Marks</w:t>
      </w:r>
      <w:proofErr w:type="gramEnd"/>
      <w:r w:rsidR="00D73C7D" w:rsidRPr="00D56AF3">
        <w:rPr>
          <w:b w:val="0"/>
          <w:bCs w:val="0"/>
          <w:sz w:val="24"/>
          <w:szCs w:val="24"/>
        </w:rPr>
        <w:t xml:space="preserve"> </w:t>
      </w:r>
      <w:r w:rsidR="00D56AF3" w:rsidRPr="00D56AF3">
        <w:rPr>
          <w:b w:val="0"/>
          <w:bCs w:val="0"/>
          <w:sz w:val="24"/>
          <w:szCs w:val="24"/>
        </w:rPr>
        <w:t xml:space="preserve">of the course </w:t>
      </w:r>
      <w:r w:rsidR="00D73C7D" w:rsidRPr="00D56AF3">
        <w:rPr>
          <w:b w:val="0"/>
          <w:bCs w:val="0"/>
          <w:sz w:val="24"/>
          <w:szCs w:val="24"/>
        </w:rPr>
        <w:t xml:space="preserve">will be </w:t>
      </w:r>
      <w:r w:rsidR="00CD133E" w:rsidRPr="00D56AF3">
        <w:rPr>
          <w:b w:val="0"/>
          <w:bCs w:val="0"/>
          <w:sz w:val="24"/>
          <w:szCs w:val="24"/>
        </w:rPr>
        <w:t xml:space="preserve">inflatable </w:t>
      </w:r>
      <w:r w:rsidR="00A16CC9" w:rsidRPr="00D56AF3">
        <w:rPr>
          <w:b w:val="0"/>
          <w:bCs w:val="0"/>
          <w:sz w:val="24"/>
          <w:szCs w:val="24"/>
        </w:rPr>
        <w:t xml:space="preserve">yellow or orange </w:t>
      </w:r>
      <w:r w:rsidR="00CD133E" w:rsidRPr="00D56AF3">
        <w:rPr>
          <w:b w:val="0"/>
          <w:bCs w:val="0"/>
          <w:sz w:val="24"/>
          <w:szCs w:val="24"/>
        </w:rPr>
        <w:t>cylinder</w:t>
      </w:r>
      <w:r w:rsidR="00D56AF3" w:rsidRPr="00D56AF3">
        <w:rPr>
          <w:b w:val="0"/>
          <w:bCs w:val="0"/>
          <w:sz w:val="24"/>
          <w:szCs w:val="24"/>
        </w:rPr>
        <w:t>s</w:t>
      </w:r>
      <w:r w:rsidR="0043772D">
        <w:rPr>
          <w:b w:val="0"/>
          <w:bCs w:val="0"/>
          <w:sz w:val="24"/>
          <w:szCs w:val="24"/>
        </w:rPr>
        <w:t>.</w:t>
      </w:r>
      <w:r w:rsidR="007A392B">
        <w:rPr>
          <w:b w:val="0"/>
          <w:bCs w:val="0"/>
          <w:sz w:val="24"/>
          <w:szCs w:val="24"/>
        </w:rPr>
        <w:t xml:space="preserve">  The starting mark may be a </w:t>
      </w:r>
      <w:r w:rsidR="007C7D84">
        <w:rPr>
          <w:b w:val="0"/>
          <w:bCs w:val="0"/>
          <w:sz w:val="24"/>
          <w:szCs w:val="24"/>
        </w:rPr>
        <w:t>red tomato or a cylinde</w:t>
      </w:r>
      <w:r w:rsidR="00C83C67">
        <w:rPr>
          <w:b w:val="0"/>
          <w:bCs w:val="0"/>
          <w:sz w:val="24"/>
          <w:szCs w:val="24"/>
        </w:rPr>
        <w:t>r</w:t>
      </w:r>
      <w:r w:rsidR="00EF4EF9">
        <w:rPr>
          <w:b w:val="0"/>
          <w:bCs w:val="0"/>
          <w:sz w:val="24"/>
          <w:szCs w:val="24"/>
        </w:rPr>
        <w:t xml:space="preserve"> or a pink ball.</w:t>
      </w:r>
    </w:p>
    <w:p w14:paraId="30B6A86A" w14:textId="77777777" w:rsidR="00536B1C" w:rsidRDefault="00536B1C" w:rsidP="00536B1C">
      <w:pPr>
        <w:pStyle w:val="Heading1"/>
        <w:numPr>
          <w:ilvl w:val="0"/>
          <w:numId w:val="0"/>
        </w:numPr>
        <w:ind w:left="148"/>
        <w:rPr>
          <w:b w:val="0"/>
          <w:bCs w:val="0"/>
          <w:sz w:val="24"/>
          <w:szCs w:val="24"/>
        </w:rPr>
      </w:pPr>
    </w:p>
    <w:p w14:paraId="0BBAAE34" w14:textId="49A9CB93" w:rsidR="00D81308" w:rsidRDefault="00536B1C" w:rsidP="00536B1C">
      <w:pPr>
        <w:pStyle w:val="Heading1"/>
        <w:numPr>
          <w:ilvl w:val="0"/>
          <w:numId w:val="0"/>
        </w:numPr>
        <w:ind w:left="148"/>
        <w:rPr>
          <w:b w:val="0"/>
          <w:bCs w:val="0"/>
          <w:sz w:val="24"/>
          <w:szCs w:val="24"/>
        </w:rPr>
      </w:pPr>
      <w:proofErr w:type="gramStart"/>
      <w:r w:rsidRPr="00536B1C">
        <w:rPr>
          <w:sz w:val="24"/>
          <w:szCs w:val="24"/>
        </w:rPr>
        <w:t>7.2</w:t>
      </w:r>
      <w:r>
        <w:rPr>
          <w:b w:val="0"/>
          <w:bCs w:val="0"/>
          <w:sz w:val="24"/>
          <w:szCs w:val="24"/>
        </w:rPr>
        <w:t xml:space="preserve">  </w:t>
      </w:r>
      <w:r w:rsidR="007C7D84">
        <w:rPr>
          <w:b w:val="0"/>
          <w:bCs w:val="0"/>
          <w:sz w:val="24"/>
          <w:szCs w:val="24"/>
        </w:rPr>
        <w:t>A</w:t>
      </w:r>
      <w:proofErr w:type="gramEnd"/>
      <w:r w:rsidR="007C7D84">
        <w:rPr>
          <w:b w:val="0"/>
          <w:bCs w:val="0"/>
          <w:sz w:val="24"/>
          <w:szCs w:val="24"/>
        </w:rPr>
        <w:t xml:space="preserve"> yellow or orange tetrahedron</w:t>
      </w:r>
      <w:r w:rsidR="00515B63">
        <w:rPr>
          <w:b w:val="0"/>
          <w:bCs w:val="0"/>
          <w:sz w:val="24"/>
          <w:szCs w:val="24"/>
        </w:rPr>
        <w:t xml:space="preserve"> will be used for a “change” of course</w:t>
      </w:r>
      <w:r w:rsidR="00D81308">
        <w:rPr>
          <w:b w:val="0"/>
          <w:bCs w:val="0"/>
          <w:sz w:val="24"/>
          <w:szCs w:val="24"/>
        </w:rPr>
        <w:t>/</w:t>
      </w:r>
      <w:r w:rsidR="00515B63">
        <w:rPr>
          <w:b w:val="0"/>
          <w:bCs w:val="0"/>
          <w:sz w:val="24"/>
          <w:szCs w:val="24"/>
        </w:rPr>
        <w:t>“new” mark.</w:t>
      </w:r>
      <w:r w:rsidR="007C7D84">
        <w:rPr>
          <w:b w:val="0"/>
          <w:bCs w:val="0"/>
          <w:sz w:val="24"/>
          <w:szCs w:val="24"/>
        </w:rPr>
        <w:t xml:space="preserve"> </w:t>
      </w:r>
    </w:p>
    <w:p w14:paraId="585FF3C4" w14:textId="77777777" w:rsidR="00D81308" w:rsidRDefault="00D81308" w:rsidP="00D73C7D">
      <w:pPr>
        <w:pStyle w:val="Heading1"/>
        <w:numPr>
          <w:ilvl w:val="0"/>
          <w:numId w:val="0"/>
        </w:numPr>
        <w:ind w:left="619"/>
        <w:rPr>
          <w:b w:val="0"/>
          <w:bCs w:val="0"/>
          <w:sz w:val="24"/>
          <w:szCs w:val="24"/>
        </w:rPr>
      </w:pPr>
    </w:p>
    <w:p w14:paraId="266EFF74" w14:textId="07E7A45F" w:rsidR="00D73C7D" w:rsidRPr="00D56AF3" w:rsidRDefault="00536B1C" w:rsidP="00536B1C">
      <w:pPr>
        <w:pStyle w:val="Heading1"/>
        <w:numPr>
          <w:ilvl w:val="0"/>
          <w:numId w:val="0"/>
        </w:numPr>
        <w:ind w:left="468" w:hanging="320"/>
        <w:rPr>
          <w:b w:val="0"/>
          <w:bCs w:val="0"/>
          <w:sz w:val="24"/>
          <w:szCs w:val="24"/>
        </w:rPr>
      </w:pPr>
      <w:r w:rsidRPr="00536B1C">
        <w:rPr>
          <w:sz w:val="24"/>
          <w:szCs w:val="24"/>
        </w:rPr>
        <w:t>7.3</w:t>
      </w:r>
      <w:r>
        <w:rPr>
          <w:b w:val="0"/>
          <w:bCs w:val="0"/>
          <w:sz w:val="24"/>
          <w:szCs w:val="24"/>
        </w:rPr>
        <w:tab/>
      </w:r>
      <w:r w:rsidR="00A24593">
        <w:rPr>
          <w:b w:val="0"/>
          <w:bCs w:val="0"/>
          <w:sz w:val="24"/>
          <w:szCs w:val="24"/>
        </w:rPr>
        <w:t>A pink ball will be used as an “offset” mark f</w:t>
      </w:r>
      <w:r w:rsidR="00FD336D">
        <w:rPr>
          <w:b w:val="0"/>
          <w:bCs w:val="0"/>
          <w:sz w:val="24"/>
          <w:szCs w:val="24"/>
        </w:rPr>
        <w:t xml:space="preserve">rom the windward mark. </w:t>
      </w:r>
    </w:p>
    <w:p w14:paraId="0B1D9B4A" w14:textId="77777777" w:rsidR="000039F2" w:rsidRDefault="000039F2" w:rsidP="000039F2">
      <w:pPr>
        <w:pStyle w:val="BodyText"/>
      </w:pPr>
    </w:p>
    <w:p w14:paraId="40AEDE8E" w14:textId="584F193F" w:rsidR="00E55EE0" w:rsidRPr="00A8505C" w:rsidRDefault="00E55EE0" w:rsidP="000039F2">
      <w:pPr>
        <w:pStyle w:val="Heading1"/>
      </w:pPr>
      <w:r>
        <w:t>THE START</w:t>
      </w:r>
    </w:p>
    <w:p w14:paraId="0B2C72C5" w14:textId="28896E0C" w:rsidR="00536B1C" w:rsidRDefault="00500523" w:rsidP="00C5029F">
      <w:pPr>
        <w:ind w:left="540" w:hanging="392"/>
        <w:rPr>
          <w:sz w:val="24"/>
          <w:szCs w:val="24"/>
        </w:rPr>
      </w:pPr>
      <w:proofErr w:type="gramStart"/>
      <w:r w:rsidRPr="00682628">
        <w:rPr>
          <w:b/>
          <w:bCs/>
          <w:sz w:val="24"/>
          <w:szCs w:val="24"/>
        </w:rPr>
        <w:t>8</w:t>
      </w:r>
      <w:r w:rsidR="00C5029F" w:rsidRPr="00682628">
        <w:rPr>
          <w:b/>
          <w:bCs/>
          <w:sz w:val="24"/>
          <w:szCs w:val="24"/>
        </w:rPr>
        <w:t>.1</w:t>
      </w:r>
      <w:r w:rsidR="00C5029F">
        <w:t xml:space="preserve"> </w:t>
      </w:r>
      <w:r w:rsidR="002F0DE0">
        <w:t xml:space="preserve"> </w:t>
      </w:r>
      <w:r w:rsidR="00C5029F" w:rsidRPr="001A16C5">
        <w:rPr>
          <w:sz w:val="24"/>
          <w:szCs w:val="24"/>
        </w:rPr>
        <w:t>The</w:t>
      </w:r>
      <w:proofErr w:type="gramEnd"/>
      <w:r w:rsidR="00C5029F" w:rsidRPr="001A16C5">
        <w:rPr>
          <w:sz w:val="24"/>
          <w:szCs w:val="24"/>
        </w:rPr>
        <w:t xml:space="preserve"> Start w</w:t>
      </w:r>
      <w:r w:rsidR="007E5C87" w:rsidRPr="001A16C5">
        <w:rPr>
          <w:sz w:val="24"/>
          <w:szCs w:val="24"/>
        </w:rPr>
        <w:t>ill be in accordance with RRS 26.</w:t>
      </w:r>
    </w:p>
    <w:p w14:paraId="0B7D2AD9" w14:textId="5C99966B" w:rsidR="007E5C87" w:rsidRPr="001A16C5" w:rsidRDefault="007E5C87" w:rsidP="00C5029F">
      <w:pPr>
        <w:ind w:left="540" w:hanging="392"/>
        <w:rPr>
          <w:rFonts w:ascii="Times New Roman" w:eastAsia="Times New Roman" w:hAnsi="Times New Roman" w:cs="Times New Roman"/>
          <w:sz w:val="24"/>
          <w:szCs w:val="24"/>
        </w:rPr>
      </w:pPr>
      <w:r w:rsidRPr="001A16C5">
        <w:rPr>
          <w:sz w:val="24"/>
          <w:szCs w:val="24"/>
        </w:rPr>
        <w:t xml:space="preserve">  </w:t>
      </w:r>
    </w:p>
    <w:p w14:paraId="5BE16D7E" w14:textId="3CE3A7B9" w:rsidR="007E5C87" w:rsidRDefault="00500523" w:rsidP="001A16C5">
      <w:pPr>
        <w:ind w:left="450" w:hanging="302"/>
        <w:rPr>
          <w:sz w:val="24"/>
          <w:szCs w:val="24"/>
        </w:rPr>
      </w:pPr>
      <w:proofErr w:type="gramStart"/>
      <w:r w:rsidRPr="00682628">
        <w:rPr>
          <w:b/>
          <w:bCs/>
          <w:sz w:val="24"/>
          <w:szCs w:val="24"/>
        </w:rPr>
        <w:t>8</w:t>
      </w:r>
      <w:r w:rsidR="007E5C87" w:rsidRPr="00682628">
        <w:rPr>
          <w:b/>
          <w:bCs/>
          <w:sz w:val="24"/>
          <w:szCs w:val="24"/>
        </w:rPr>
        <w:t>.2</w:t>
      </w:r>
      <w:r w:rsidR="007E5C87" w:rsidRPr="001A16C5">
        <w:rPr>
          <w:sz w:val="24"/>
          <w:szCs w:val="24"/>
        </w:rPr>
        <w:t xml:space="preserve">  The</w:t>
      </w:r>
      <w:proofErr w:type="gramEnd"/>
      <w:r w:rsidR="007E5C87" w:rsidRPr="001A16C5">
        <w:rPr>
          <w:sz w:val="24"/>
          <w:szCs w:val="24"/>
        </w:rPr>
        <w:t xml:space="preserve"> starting line will be between a</w:t>
      </w:r>
      <w:r w:rsidR="00E34A96" w:rsidRPr="001A16C5">
        <w:rPr>
          <w:sz w:val="24"/>
          <w:szCs w:val="24"/>
        </w:rPr>
        <w:t xml:space="preserve"> staff flying a yellow </w:t>
      </w:r>
      <w:r w:rsidR="007E5C87" w:rsidRPr="001A16C5">
        <w:rPr>
          <w:sz w:val="24"/>
          <w:szCs w:val="24"/>
        </w:rPr>
        <w:t xml:space="preserve">flag on a Race Committee boat and </w:t>
      </w:r>
      <w:r w:rsidR="00E34A96" w:rsidRPr="001A16C5">
        <w:rPr>
          <w:sz w:val="24"/>
          <w:szCs w:val="24"/>
        </w:rPr>
        <w:t xml:space="preserve">the near-by </w:t>
      </w:r>
      <w:r w:rsidR="007E5C87" w:rsidRPr="001A16C5">
        <w:rPr>
          <w:sz w:val="24"/>
          <w:szCs w:val="24"/>
        </w:rPr>
        <w:t>inflatable</w:t>
      </w:r>
      <w:r w:rsidRPr="001A16C5">
        <w:rPr>
          <w:sz w:val="24"/>
          <w:szCs w:val="24"/>
        </w:rPr>
        <w:t xml:space="preserve"> mark or pink ball. </w:t>
      </w:r>
    </w:p>
    <w:p w14:paraId="6526896C" w14:textId="77777777" w:rsidR="00536B1C" w:rsidRPr="001A16C5" w:rsidRDefault="00536B1C" w:rsidP="001A16C5">
      <w:pPr>
        <w:ind w:left="450" w:hanging="302"/>
        <w:rPr>
          <w:sz w:val="24"/>
          <w:szCs w:val="24"/>
        </w:rPr>
      </w:pPr>
    </w:p>
    <w:p w14:paraId="7232707C" w14:textId="28D9CBBB" w:rsidR="007E5C87" w:rsidRDefault="00500523" w:rsidP="00500523">
      <w:pPr>
        <w:widowControl/>
        <w:autoSpaceDE/>
        <w:autoSpaceDN/>
        <w:ind w:firstLine="148"/>
        <w:rPr>
          <w:sz w:val="24"/>
          <w:szCs w:val="24"/>
        </w:rPr>
      </w:pPr>
      <w:proofErr w:type="gramStart"/>
      <w:r w:rsidRPr="00682628">
        <w:rPr>
          <w:b/>
          <w:bCs/>
          <w:sz w:val="24"/>
          <w:szCs w:val="24"/>
        </w:rPr>
        <w:t>8.3</w:t>
      </w:r>
      <w:r w:rsidR="007E5C87" w:rsidRPr="001A16C5">
        <w:rPr>
          <w:sz w:val="24"/>
          <w:szCs w:val="24"/>
        </w:rPr>
        <w:t xml:space="preserve">  The</w:t>
      </w:r>
      <w:proofErr w:type="gramEnd"/>
      <w:r w:rsidR="007E5C87" w:rsidRPr="001A16C5">
        <w:rPr>
          <w:sz w:val="24"/>
          <w:szCs w:val="24"/>
        </w:rPr>
        <w:t xml:space="preserve"> class flag shall be the </w:t>
      </w:r>
      <w:r w:rsidRPr="001A16C5">
        <w:rPr>
          <w:sz w:val="24"/>
          <w:szCs w:val="24"/>
        </w:rPr>
        <w:t>“</w:t>
      </w:r>
      <w:r w:rsidR="007E5C87" w:rsidRPr="001A16C5">
        <w:rPr>
          <w:sz w:val="24"/>
          <w:szCs w:val="24"/>
        </w:rPr>
        <w:t>E</w:t>
      </w:r>
      <w:r w:rsidRPr="001A16C5">
        <w:rPr>
          <w:sz w:val="24"/>
          <w:szCs w:val="24"/>
        </w:rPr>
        <w:t>”</w:t>
      </w:r>
      <w:r w:rsidR="007E5C87" w:rsidRPr="001A16C5">
        <w:rPr>
          <w:sz w:val="24"/>
          <w:szCs w:val="24"/>
        </w:rPr>
        <w:t xml:space="preserve"> Flag.</w:t>
      </w:r>
    </w:p>
    <w:p w14:paraId="22C731BE" w14:textId="77777777" w:rsidR="000353C5" w:rsidRPr="001A16C5" w:rsidRDefault="000353C5" w:rsidP="00500523">
      <w:pPr>
        <w:widowControl/>
        <w:autoSpaceDE/>
        <w:autoSpaceDN/>
        <w:ind w:firstLine="148"/>
        <w:rPr>
          <w:sz w:val="24"/>
          <w:szCs w:val="24"/>
        </w:rPr>
      </w:pPr>
    </w:p>
    <w:p w14:paraId="44D4E741" w14:textId="77777777" w:rsidR="00686223" w:rsidRDefault="00686223" w:rsidP="001A16C5">
      <w:pPr>
        <w:pStyle w:val="ListParagraph"/>
        <w:numPr>
          <w:ilvl w:val="0"/>
          <w:numId w:val="0"/>
        </w:numPr>
        <w:ind w:left="148"/>
      </w:pPr>
      <w:proofErr w:type="gramStart"/>
      <w:r w:rsidRPr="00682628">
        <w:rPr>
          <w:b/>
          <w:bCs/>
        </w:rPr>
        <w:t>8.4</w:t>
      </w:r>
      <w:r>
        <w:t xml:space="preserve">  To</w:t>
      </w:r>
      <w:proofErr w:type="gramEnd"/>
      <w:r>
        <w:t xml:space="preserve"> alert boats that a race or sequence of races will begin soon, the Race Committee may at its discretion sound a series of short horn blasts. </w:t>
      </w:r>
    </w:p>
    <w:p w14:paraId="77626D95" w14:textId="77777777" w:rsidR="00A8505C" w:rsidRDefault="00A8505C" w:rsidP="00A8505C">
      <w:pPr>
        <w:pStyle w:val="Heading1"/>
        <w:numPr>
          <w:ilvl w:val="0"/>
          <w:numId w:val="0"/>
        </w:numPr>
        <w:ind w:left="468"/>
      </w:pPr>
    </w:p>
    <w:p w14:paraId="66BADE52" w14:textId="77AD7AD7" w:rsidR="00B8093B" w:rsidRDefault="00B8093B" w:rsidP="00C8594A">
      <w:pPr>
        <w:pStyle w:val="Heading1"/>
      </w:pPr>
      <w:r>
        <w:t>RECALLS</w:t>
      </w:r>
    </w:p>
    <w:p w14:paraId="2E136D33" w14:textId="77777777" w:rsidR="00434080" w:rsidRDefault="00B8093B" w:rsidP="00C8594A">
      <w:pPr>
        <w:pStyle w:val="BodyTextIndent2"/>
        <w:tabs>
          <w:tab w:val="num" w:pos="270"/>
        </w:tabs>
        <w:spacing w:after="0" w:line="240" w:lineRule="auto"/>
        <w:ind w:left="270" w:hanging="270"/>
        <w:jc w:val="both"/>
        <w:rPr>
          <w:sz w:val="24"/>
          <w:szCs w:val="24"/>
        </w:rPr>
      </w:pPr>
      <w:r>
        <w:rPr>
          <w:rFonts w:ascii="Calibri" w:hAnsi="Calibri"/>
          <w:sz w:val="20"/>
        </w:rPr>
        <w:tab/>
      </w:r>
      <w:proofErr w:type="gramStart"/>
      <w:r w:rsidR="00C8594A" w:rsidRPr="00434080">
        <w:rPr>
          <w:b/>
          <w:bCs/>
          <w:sz w:val="24"/>
          <w:szCs w:val="24"/>
        </w:rPr>
        <w:t>9.1</w:t>
      </w:r>
      <w:r w:rsidR="00C8594A">
        <w:rPr>
          <w:sz w:val="24"/>
          <w:szCs w:val="24"/>
        </w:rPr>
        <w:t xml:space="preserve">  I</w:t>
      </w:r>
      <w:r w:rsidRPr="00C8594A">
        <w:rPr>
          <w:sz w:val="24"/>
          <w:szCs w:val="24"/>
        </w:rPr>
        <w:t>ndividual</w:t>
      </w:r>
      <w:proofErr w:type="gramEnd"/>
      <w:r w:rsidRPr="00C8594A">
        <w:rPr>
          <w:sz w:val="24"/>
          <w:szCs w:val="24"/>
        </w:rPr>
        <w:t xml:space="preserve"> recalls will be indicated by a single sound signal after the starting-signal and the display of Code Flag “X.” </w:t>
      </w:r>
      <w:r w:rsidR="00C8594A" w:rsidRPr="00C8594A">
        <w:rPr>
          <w:sz w:val="24"/>
          <w:szCs w:val="24"/>
        </w:rPr>
        <w:t xml:space="preserve">A </w:t>
      </w:r>
      <w:r w:rsidRPr="00C8594A">
        <w:rPr>
          <w:sz w:val="24"/>
          <w:szCs w:val="24"/>
        </w:rPr>
        <w:t xml:space="preserve">general recall will be indicated by two sound signals after the starting signal and the display of the First Substitute flag. </w:t>
      </w:r>
    </w:p>
    <w:p w14:paraId="08770757" w14:textId="6BA1825F" w:rsidR="00434080" w:rsidRDefault="00B8093B" w:rsidP="00C8594A">
      <w:pPr>
        <w:pStyle w:val="BodyTextIndent2"/>
        <w:tabs>
          <w:tab w:val="num" w:pos="270"/>
        </w:tabs>
        <w:spacing w:after="0" w:line="240" w:lineRule="auto"/>
        <w:ind w:left="270" w:hanging="270"/>
        <w:jc w:val="both"/>
        <w:rPr>
          <w:sz w:val="24"/>
          <w:szCs w:val="24"/>
        </w:rPr>
      </w:pPr>
      <w:r w:rsidRPr="00C8594A">
        <w:rPr>
          <w:sz w:val="24"/>
          <w:szCs w:val="24"/>
        </w:rPr>
        <w:t xml:space="preserve"> </w:t>
      </w:r>
    </w:p>
    <w:p w14:paraId="1608B307" w14:textId="42C44298" w:rsidR="00B8093B" w:rsidRDefault="00434080" w:rsidP="00C8594A">
      <w:pPr>
        <w:pStyle w:val="BodyTextIndent2"/>
        <w:tabs>
          <w:tab w:val="num" w:pos="270"/>
        </w:tabs>
        <w:spacing w:after="0" w:line="240" w:lineRule="auto"/>
        <w:ind w:left="270" w:hanging="270"/>
        <w:jc w:val="both"/>
        <w:rPr>
          <w:sz w:val="24"/>
          <w:szCs w:val="24"/>
        </w:rPr>
      </w:pPr>
      <w:r>
        <w:rPr>
          <w:sz w:val="24"/>
          <w:szCs w:val="24"/>
        </w:rPr>
        <w:tab/>
      </w:r>
      <w:proofErr w:type="gramStart"/>
      <w:r w:rsidRPr="00434080">
        <w:rPr>
          <w:b/>
          <w:bCs/>
          <w:sz w:val="24"/>
          <w:szCs w:val="24"/>
        </w:rPr>
        <w:t>9.2</w:t>
      </w:r>
      <w:r>
        <w:rPr>
          <w:sz w:val="24"/>
          <w:szCs w:val="24"/>
        </w:rPr>
        <w:t xml:space="preserve">  </w:t>
      </w:r>
      <w:r w:rsidRPr="00DA25F2">
        <w:rPr>
          <w:sz w:val="24"/>
          <w:szCs w:val="24"/>
        </w:rPr>
        <w:t>As</w:t>
      </w:r>
      <w:proofErr w:type="gramEnd"/>
      <w:r w:rsidRPr="00DA25F2">
        <w:rPr>
          <w:sz w:val="24"/>
          <w:szCs w:val="24"/>
        </w:rPr>
        <w:t xml:space="preserve"> a courtesy, the RC may attempt to hail boats On Course Side (OCS) by loud hail. Failure of equipment, failure to hear or understand a hail, delay in hailing or the order in which hails are given will not be grounds for redress</w:t>
      </w:r>
      <w:r>
        <w:t>.</w:t>
      </w:r>
      <w:r w:rsidR="00B8093B" w:rsidRPr="00C8594A">
        <w:rPr>
          <w:sz w:val="24"/>
          <w:szCs w:val="24"/>
        </w:rPr>
        <w:t xml:space="preserve"> </w:t>
      </w:r>
    </w:p>
    <w:p w14:paraId="3F735D96" w14:textId="77777777" w:rsidR="00B8093B" w:rsidRDefault="00B8093B" w:rsidP="00B8093B">
      <w:pPr>
        <w:pStyle w:val="Heading1"/>
        <w:numPr>
          <w:ilvl w:val="0"/>
          <w:numId w:val="0"/>
        </w:numPr>
        <w:ind w:left="468"/>
      </w:pPr>
    </w:p>
    <w:p w14:paraId="51707EB4" w14:textId="463ACA03" w:rsidR="002A60BF" w:rsidRDefault="002A60BF" w:rsidP="000039F2">
      <w:pPr>
        <w:pStyle w:val="Heading1"/>
      </w:pPr>
      <w:r>
        <w:t>GENERAL RECALLS and I FLAG</w:t>
      </w:r>
    </w:p>
    <w:p w14:paraId="2C7A9280" w14:textId="77777777" w:rsidR="002A60BF" w:rsidRDefault="002A60BF" w:rsidP="002A60BF">
      <w:r>
        <w:t xml:space="preserve">         The I flag rule (RRS 30.1) will be in effect after the first General Recall in each race.</w:t>
      </w:r>
    </w:p>
    <w:p w14:paraId="289ABD84" w14:textId="77777777" w:rsidR="002A60BF" w:rsidRPr="002A60BF" w:rsidRDefault="002A60BF" w:rsidP="002A60BF">
      <w:pPr>
        <w:pStyle w:val="Heading1"/>
        <w:numPr>
          <w:ilvl w:val="0"/>
          <w:numId w:val="0"/>
        </w:numPr>
        <w:ind w:left="468"/>
        <w:rPr>
          <w:sz w:val="24"/>
          <w:szCs w:val="24"/>
        </w:rPr>
      </w:pPr>
    </w:p>
    <w:p w14:paraId="09DB152B" w14:textId="090CF71B" w:rsidR="000039F2" w:rsidRDefault="00965602" w:rsidP="000039F2">
      <w:pPr>
        <w:pStyle w:val="Heading1"/>
      </w:pPr>
      <w:r>
        <w:t xml:space="preserve">CHANGE OF THE </w:t>
      </w:r>
      <w:r w:rsidR="003E6839">
        <w:t>NEXT LEG OF THE COURSE</w:t>
      </w:r>
    </w:p>
    <w:p w14:paraId="3EA3CD64" w14:textId="35F2AC74" w:rsidR="008903C5" w:rsidRDefault="00965602" w:rsidP="008903C5">
      <w:pPr>
        <w:pStyle w:val="Heading5"/>
        <w:tabs>
          <w:tab w:val="num" w:pos="270"/>
        </w:tabs>
        <w:ind w:left="457" w:hanging="270"/>
        <w:rPr>
          <w:rFonts w:ascii="Arial" w:hAnsi="Arial" w:cs="Arial"/>
          <w:bCs/>
          <w:color w:val="auto"/>
          <w:sz w:val="24"/>
          <w:szCs w:val="24"/>
        </w:rPr>
      </w:pPr>
      <w:r>
        <w:rPr>
          <w:rFonts w:ascii="Calibri" w:hAnsi="Calibri"/>
          <w:sz w:val="20"/>
        </w:rPr>
        <w:tab/>
      </w:r>
      <w:r w:rsidR="003E6839">
        <w:rPr>
          <w:rFonts w:ascii="Calibri" w:hAnsi="Calibri"/>
          <w:sz w:val="20"/>
        </w:rPr>
        <w:tab/>
      </w:r>
      <w:proofErr w:type="gramStart"/>
      <w:r w:rsidR="00F93360" w:rsidRPr="00F93360">
        <w:rPr>
          <w:rFonts w:ascii="Arial" w:hAnsi="Arial" w:cs="Arial"/>
          <w:b/>
          <w:color w:val="auto"/>
          <w:sz w:val="24"/>
          <w:szCs w:val="24"/>
        </w:rPr>
        <w:t>11.1</w:t>
      </w:r>
      <w:r w:rsidR="00F93360">
        <w:rPr>
          <w:rFonts w:ascii="Arial" w:hAnsi="Arial" w:cs="Arial"/>
          <w:bCs/>
          <w:color w:val="auto"/>
          <w:sz w:val="24"/>
          <w:szCs w:val="24"/>
        </w:rPr>
        <w:t xml:space="preserve">  </w:t>
      </w:r>
      <w:r w:rsidR="00F93360" w:rsidRPr="008903C5">
        <w:rPr>
          <w:rFonts w:ascii="Arial" w:hAnsi="Arial" w:cs="Arial"/>
          <w:bCs/>
          <w:color w:val="auto"/>
          <w:sz w:val="24"/>
          <w:szCs w:val="24"/>
        </w:rPr>
        <w:t>T</w:t>
      </w:r>
      <w:r w:rsidRPr="008903C5">
        <w:rPr>
          <w:rFonts w:ascii="Arial" w:hAnsi="Arial" w:cs="Arial"/>
          <w:bCs/>
          <w:color w:val="auto"/>
          <w:sz w:val="24"/>
          <w:szCs w:val="24"/>
        </w:rPr>
        <w:t>o</w:t>
      </w:r>
      <w:proofErr w:type="gramEnd"/>
      <w:r w:rsidRPr="008903C5">
        <w:rPr>
          <w:rFonts w:ascii="Arial" w:hAnsi="Arial" w:cs="Arial"/>
          <w:bCs/>
          <w:color w:val="auto"/>
          <w:sz w:val="24"/>
          <w:szCs w:val="24"/>
        </w:rPr>
        <w:t xml:space="preserve"> change the next leg of the course, the Race Committee will lay a new mark (or move the finish line) and remove the original mark as soon as practicable.  The change will be signaled before the leading boat has begun the leg, although the mark may not yet be in the new position.  Any mark to be rounded after rounding the moved mark may be relocated without further signaling to maintain the course configuration.  This modifies RRS Rule</w:t>
      </w:r>
      <w:r w:rsidR="00F2166D" w:rsidRPr="008903C5">
        <w:rPr>
          <w:rFonts w:ascii="Arial" w:hAnsi="Arial" w:cs="Arial"/>
          <w:bCs/>
          <w:color w:val="auto"/>
          <w:sz w:val="24"/>
          <w:szCs w:val="24"/>
        </w:rPr>
        <w:t xml:space="preserve"> 33.</w:t>
      </w:r>
    </w:p>
    <w:p w14:paraId="6192ACC3" w14:textId="77777777" w:rsidR="008903C5" w:rsidRPr="008903C5" w:rsidRDefault="008903C5" w:rsidP="008903C5"/>
    <w:p w14:paraId="20C02737" w14:textId="572D4BB6" w:rsidR="00E961C1" w:rsidRDefault="00E961C1" w:rsidP="008903C5">
      <w:pPr>
        <w:ind w:left="457"/>
        <w:rPr>
          <w:sz w:val="24"/>
          <w:szCs w:val="24"/>
        </w:rPr>
      </w:pPr>
      <w:proofErr w:type="gramStart"/>
      <w:r w:rsidRPr="008903C5">
        <w:rPr>
          <w:rFonts w:eastAsiaTheme="majorEastAsia"/>
          <w:b/>
          <w:sz w:val="24"/>
          <w:szCs w:val="24"/>
        </w:rPr>
        <w:t>11.2</w:t>
      </w:r>
      <w:r w:rsidR="008903C5" w:rsidRPr="008903C5">
        <w:rPr>
          <w:rFonts w:eastAsiaTheme="majorEastAsia"/>
          <w:bCs/>
          <w:sz w:val="24"/>
          <w:szCs w:val="24"/>
        </w:rPr>
        <w:t xml:space="preserve">  </w:t>
      </w:r>
      <w:r w:rsidR="008903C5" w:rsidRPr="008903C5">
        <w:rPr>
          <w:sz w:val="24"/>
          <w:szCs w:val="24"/>
        </w:rPr>
        <w:t>The</w:t>
      </w:r>
      <w:proofErr w:type="gramEnd"/>
      <w:r w:rsidR="008903C5" w:rsidRPr="008903C5">
        <w:rPr>
          <w:sz w:val="24"/>
          <w:szCs w:val="24"/>
        </w:rPr>
        <w:t xml:space="preserve"> RC may make minor adjustments (up to 10 degrees) to the course during a race without signaling a course change.</w:t>
      </w:r>
    </w:p>
    <w:p w14:paraId="715A59B7" w14:textId="77777777" w:rsidR="008903C5" w:rsidRPr="008903C5" w:rsidRDefault="008903C5" w:rsidP="008903C5">
      <w:pPr>
        <w:ind w:left="457"/>
        <w:rPr>
          <w:rFonts w:eastAsiaTheme="majorEastAsia"/>
          <w:bCs/>
          <w:sz w:val="24"/>
          <w:szCs w:val="24"/>
        </w:rPr>
      </w:pPr>
    </w:p>
    <w:p w14:paraId="44B28F74" w14:textId="34884613" w:rsidR="008903C5" w:rsidRDefault="008903C5" w:rsidP="008903C5">
      <w:pPr>
        <w:ind w:firstLine="457"/>
        <w:rPr>
          <w:rFonts w:eastAsiaTheme="majorEastAsia"/>
          <w:bCs/>
          <w:sz w:val="24"/>
          <w:szCs w:val="24"/>
        </w:rPr>
      </w:pPr>
      <w:proofErr w:type="gramStart"/>
      <w:r w:rsidRPr="008903C5">
        <w:rPr>
          <w:rFonts w:eastAsiaTheme="majorEastAsia"/>
          <w:b/>
          <w:sz w:val="24"/>
          <w:szCs w:val="24"/>
        </w:rPr>
        <w:t>11.3</w:t>
      </w:r>
      <w:r>
        <w:rPr>
          <w:rFonts w:eastAsiaTheme="majorEastAsia"/>
          <w:b/>
          <w:sz w:val="24"/>
          <w:szCs w:val="24"/>
        </w:rPr>
        <w:t xml:space="preserve">  </w:t>
      </w:r>
      <w:r w:rsidRPr="008903C5">
        <w:rPr>
          <w:rFonts w:eastAsiaTheme="majorEastAsia"/>
          <w:bCs/>
          <w:sz w:val="24"/>
          <w:szCs w:val="24"/>
        </w:rPr>
        <w:t>If</w:t>
      </w:r>
      <w:proofErr w:type="gramEnd"/>
      <w:r w:rsidRPr="008903C5">
        <w:rPr>
          <w:rFonts w:eastAsiaTheme="majorEastAsia"/>
          <w:bCs/>
          <w:sz w:val="24"/>
          <w:szCs w:val="24"/>
        </w:rPr>
        <w:t xml:space="preserve"> the new mark is the weather mark, then a new offset mark will </w:t>
      </w:r>
      <w:r w:rsidR="00596855">
        <w:rPr>
          <w:rFonts w:eastAsiaTheme="majorEastAsia"/>
          <w:bCs/>
          <w:sz w:val="24"/>
          <w:szCs w:val="24"/>
        </w:rPr>
        <w:t>NOT</w:t>
      </w:r>
      <w:r w:rsidRPr="008903C5">
        <w:rPr>
          <w:rFonts w:eastAsiaTheme="majorEastAsia"/>
          <w:bCs/>
          <w:sz w:val="24"/>
          <w:szCs w:val="24"/>
        </w:rPr>
        <w:t xml:space="preserve"> be used.</w:t>
      </w:r>
    </w:p>
    <w:p w14:paraId="60730B1F" w14:textId="77777777" w:rsidR="003F55B7" w:rsidRDefault="003F55B7" w:rsidP="00493CC9">
      <w:pPr>
        <w:pStyle w:val="BodyText"/>
      </w:pPr>
    </w:p>
    <w:p w14:paraId="1D0C4A8E" w14:textId="7456A7B3" w:rsidR="00B576A8" w:rsidRPr="003F3646" w:rsidRDefault="003F55B7" w:rsidP="001F35A4">
      <w:pPr>
        <w:pStyle w:val="Heading1"/>
      </w:pPr>
      <w:r w:rsidRPr="003F55B7">
        <w:t xml:space="preserve"> </w:t>
      </w:r>
      <w:r w:rsidR="003F3646">
        <w:t>THE FINISH</w:t>
      </w:r>
    </w:p>
    <w:p w14:paraId="47DDE11A" w14:textId="3AEC96A3" w:rsidR="003F3646" w:rsidRDefault="00B359A8" w:rsidP="003F3646">
      <w:pPr>
        <w:pStyle w:val="Heading1"/>
        <w:numPr>
          <w:ilvl w:val="0"/>
          <w:numId w:val="0"/>
        </w:numPr>
        <w:ind w:left="468"/>
        <w:rPr>
          <w:b w:val="0"/>
          <w:bCs w:val="0"/>
        </w:rPr>
      </w:pPr>
      <w:r w:rsidRPr="00B359A8">
        <w:rPr>
          <w:b w:val="0"/>
          <w:bCs w:val="0"/>
          <w:sz w:val="24"/>
          <w:szCs w:val="24"/>
        </w:rPr>
        <w:t>The finish line will be between a</w:t>
      </w:r>
      <w:r>
        <w:rPr>
          <w:b w:val="0"/>
          <w:bCs w:val="0"/>
          <w:sz w:val="24"/>
          <w:szCs w:val="24"/>
        </w:rPr>
        <w:t xml:space="preserve"> yellow</w:t>
      </w:r>
      <w:r w:rsidRPr="00B359A8">
        <w:rPr>
          <w:b w:val="0"/>
          <w:bCs w:val="0"/>
          <w:sz w:val="24"/>
          <w:szCs w:val="24"/>
        </w:rPr>
        <w:t xml:space="preserve"> flag on a Race Committee boat and the finish mark</w:t>
      </w:r>
      <w:r w:rsidR="00086463">
        <w:rPr>
          <w:b w:val="0"/>
          <w:bCs w:val="0"/>
          <w:sz w:val="24"/>
          <w:szCs w:val="24"/>
        </w:rPr>
        <w:t xml:space="preserve">, </w:t>
      </w:r>
      <w:r w:rsidR="00A42159">
        <w:rPr>
          <w:b w:val="0"/>
          <w:bCs w:val="0"/>
          <w:sz w:val="24"/>
          <w:szCs w:val="24"/>
        </w:rPr>
        <w:t xml:space="preserve">and </w:t>
      </w:r>
      <w:r w:rsidRPr="00B359A8">
        <w:rPr>
          <w:b w:val="0"/>
          <w:bCs w:val="0"/>
          <w:sz w:val="24"/>
          <w:szCs w:val="24"/>
        </w:rPr>
        <w:t xml:space="preserve">if the course is shortened, the </w:t>
      </w:r>
      <w:r w:rsidR="00E55A58">
        <w:rPr>
          <w:b w:val="0"/>
          <w:bCs w:val="0"/>
          <w:sz w:val="24"/>
          <w:szCs w:val="24"/>
        </w:rPr>
        <w:t xml:space="preserve">Race Committee boat </w:t>
      </w:r>
      <w:r w:rsidRPr="00B359A8">
        <w:rPr>
          <w:b w:val="0"/>
          <w:bCs w:val="0"/>
          <w:sz w:val="24"/>
          <w:szCs w:val="24"/>
        </w:rPr>
        <w:t xml:space="preserve">will be </w:t>
      </w:r>
      <w:r w:rsidR="00E55A58">
        <w:rPr>
          <w:b w:val="0"/>
          <w:bCs w:val="0"/>
          <w:sz w:val="24"/>
          <w:szCs w:val="24"/>
        </w:rPr>
        <w:t xml:space="preserve">flying </w:t>
      </w:r>
      <w:r w:rsidRPr="00B359A8">
        <w:rPr>
          <w:b w:val="0"/>
          <w:bCs w:val="0"/>
          <w:sz w:val="24"/>
          <w:szCs w:val="24"/>
        </w:rPr>
        <w:t>an S flag</w:t>
      </w:r>
      <w:r w:rsidRPr="00D23F3E">
        <w:rPr>
          <w:b w:val="0"/>
          <w:bCs w:val="0"/>
        </w:rPr>
        <w:t>.</w:t>
      </w:r>
    </w:p>
    <w:p w14:paraId="66A14AA0" w14:textId="77777777" w:rsidR="00D23F3E" w:rsidRPr="00B359A8" w:rsidRDefault="00D23F3E" w:rsidP="003F3646">
      <w:pPr>
        <w:pStyle w:val="Heading1"/>
        <w:numPr>
          <w:ilvl w:val="0"/>
          <w:numId w:val="0"/>
        </w:numPr>
        <w:ind w:left="468"/>
        <w:rPr>
          <w:sz w:val="24"/>
          <w:szCs w:val="24"/>
        </w:rPr>
      </w:pPr>
    </w:p>
    <w:p w14:paraId="312BEC5F" w14:textId="77777777" w:rsidR="00393372" w:rsidRDefault="00393372" w:rsidP="001F35A4">
      <w:pPr>
        <w:pStyle w:val="Heading1"/>
      </w:pPr>
      <w:r>
        <w:t xml:space="preserve">TIME LIMIT </w:t>
      </w:r>
    </w:p>
    <w:p w14:paraId="08EE87A1" w14:textId="72554245" w:rsidR="00EE35AF" w:rsidRDefault="00EE35AF" w:rsidP="00EE35AF">
      <w:pPr>
        <w:pStyle w:val="Heading1"/>
        <w:numPr>
          <w:ilvl w:val="0"/>
          <w:numId w:val="0"/>
        </w:numPr>
        <w:ind w:left="468"/>
        <w:rPr>
          <w:b w:val="0"/>
          <w:bCs w:val="0"/>
        </w:rPr>
      </w:pPr>
      <w:r w:rsidRPr="00EE35AF">
        <w:rPr>
          <w:b w:val="0"/>
          <w:bCs w:val="0"/>
          <w:sz w:val="24"/>
          <w:szCs w:val="24"/>
        </w:rPr>
        <w:t xml:space="preserve">All races shall have </w:t>
      </w:r>
      <w:r w:rsidRPr="003B493A">
        <w:rPr>
          <w:b w:val="0"/>
          <w:bCs w:val="0"/>
          <w:sz w:val="24"/>
          <w:szCs w:val="24"/>
        </w:rPr>
        <w:t xml:space="preserve">a </w:t>
      </w:r>
      <w:r w:rsidR="003B493A" w:rsidRPr="003B493A">
        <w:rPr>
          <w:b w:val="0"/>
          <w:bCs w:val="0"/>
          <w:sz w:val="24"/>
          <w:szCs w:val="24"/>
        </w:rPr>
        <w:t>90-minute</w:t>
      </w:r>
      <w:r w:rsidRPr="003B493A">
        <w:rPr>
          <w:b w:val="0"/>
          <w:bCs w:val="0"/>
          <w:sz w:val="24"/>
          <w:szCs w:val="24"/>
        </w:rPr>
        <w:t xml:space="preserve"> time limit for the first boat to finish.  Boats finishing more than </w:t>
      </w:r>
      <w:r w:rsidR="00B3328B" w:rsidRPr="003B493A">
        <w:rPr>
          <w:b w:val="0"/>
          <w:bCs w:val="0"/>
          <w:sz w:val="24"/>
          <w:szCs w:val="24"/>
        </w:rPr>
        <w:t>30</w:t>
      </w:r>
      <w:r w:rsidRPr="003B493A">
        <w:rPr>
          <w:b w:val="0"/>
          <w:bCs w:val="0"/>
          <w:sz w:val="24"/>
          <w:szCs w:val="24"/>
        </w:rPr>
        <w:t xml:space="preserve"> minutes </w:t>
      </w:r>
      <w:r w:rsidRPr="007841CF">
        <w:rPr>
          <w:b w:val="0"/>
          <w:bCs w:val="0"/>
          <w:sz w:val="24"/>
          <w:szCs w:val="24"/>
        </w:rPr>
        <w:t>after</w:t>
      </w:r>
      <w:r w:rsidRPr="003B493A">
        <w:rPr>
          <w:b w:val="0"/>
          <w:bCs w:val="0"/>
          <w:sz w:val="24"/>
          <w:szCs w:val="24"/>
        </w:rPr>
        <w:t xml:space="preserve"> the</w:t>
      </w:r>
      <w:r w:rsidRPr="00EE35AF">
        <w:rPr>
          <w:b w:val="0"/>
          <w:bCs w:val="0"/>
          <w:sz w:val="24"/>
          <w:szCs w:val="24"/>
        </w:rPr>
        <w:t xml:space="preserve"> first boat that sails the course finishes will be scored </w:t>
      </w:r>
      <w:r w:rsidR="00F440AD">
        <w:rPr>
          <w:b w:val="0"/>
          <w:bCs w:val="0"/>
          <w:sz w:val="24"/>
          <w:szCs w:val="24"/>
        </w:rPr>
        <w:t>“</w:t>
      </w:r>
      <w:r w:rsidR="0096497D">
        <w:rPr>
          <w:b w:val="0"/>
          <w:bCs w:val="0"/>
          <w:sz w:val="24"/>
          <w:szCs w:val="24"/>
        </w:rPr>
        <w:t>TLE</w:t>
      </w:r>
      <w:r w:rsidR="00F440AD">
        <w:rPr>
          <w:b w:val="0"/>
          <w:bCs w:val="0"/>
          <w:sz w:val="24"/>
          <w:szCs w:val="24"/>
        </w:rPr>
        <w:t>”</w:t>
      </w:r>
      <w:r w:rsidRPr="00EE35AF">
        <w:rPr>
          <w:b w:val="0"/>
          <w:bCs w:val="0"/>
          <w:sz w:val="24"/>
          <w:szCs w:val="24"/>
        </w:rPr>
        <w:t xml:space="preserve"> </w:t>
      </w:r>
      <w:r w:rsidRPr="00EE35AF">
        <w:rPr>
          <w:b w:val="0"/>
          <w:bCs w:val="0"/>
          <w:sz w:val="24"/>
          <w:szCs w:val="24"/>
        </w:rPr>
        <w:t>without a hearing.</w:t>
      </w:r>
      <w:r w:rsidR="009077A7">
        <w:rPr>
          <w:b w:val="0"/>
          <w:bCs w:val="0"/>
          <w:sz w:val="24"/>
          <w:szCs w:val="24"/>
        </w:rPr>
        <w:t xml:space="preserve">  See Instruction </w:t>
      </w:r>
      <w:r w:rsidR="00B3328B">
        <w:rPr>
          <w:b w:val="0"/>
          <w:bCs w:val="0"/>
          <w:sz w:val="24"/>
          <w:szCs w:val="24"/>
        </w:rPr>
        <w:t>16.2.</w:t>
      </w:r>
      <w:r w:rsidRPr="00EE35AF">
        <w:rPr>
          <w:b w:val="0"/>
          <w:bCs w:val="0"/>
          <w:sz w:val="24"/>
          <w:szCs w:val="24"/>
        </w:rPr>
        <w:t xml:space="preserve">  This changes RRS Rule 35</w:t>
      </w:r>
      <w:r w:rsidR="00EC385F">
        <w:rPr>
          <w:b w:val="0"/>
          <w:bCs w:val="0"/>
          <w:sz w:val="24"/>
          <w:szCs w:val="24"/>
        </w:rPr>
        <w:t xml:space="preserve"> and Ensign Class Rule III.13</w:t>
      </w:r>
      <w:r w:rsidR="003454FB">
        <w:rPr>
          <w:b w:val="0"/>
          <w:bCs w:val="0"/>
        </w:rPr>
        <w:t xml:space="preserve">.  </w:t>
      </w:r>
    </w:p>
    <w:p w14:paraId="1252E1E2" w14:textId="77777777" w:rsidR="00393372" w:rsidRDefault="00393372" w:rsidP="00393372">
      <w:pPr>
        <w:pStyle w:val="Heading1"/>
        <w:numPr>
          <w:ilvl w:val="0"/>
          <w:numId w:val="0"/>
        </w:numPr>
        <w:ind w:left="468"/>
      </w:pPr>
    </w:p>
    <w:p w14:paraId="19CD03C8" w14:textId="6BFAAC83" w:rsidR="002E662C" w:rsidRDefault="002E662C" w:rsidP="001F35A4">
      <w:pPr>
        <w:pStyle w:val="Heading1"/>
      </w:pPr>
      <w:r>
        <w:t>RETIREMENT</w:t>
      </w:r>
    </w:p>
    <w:p w14:paraId="0556FDE5" w14:textId="1671247A" w:rsidR="00B61064" w:rsidRPr="00B61064" w:rsidRDefault="00B61064" w:rsidP="00B61064">
      <w:pPr>
        <w:widowControl/>
        <w:autoSpaceDE/>
        <w:autoSpaceDN/>
        <w:ind w:left="450"/>
        <w:rPr>
          <w:rFonts w:ascii="Times New Roman" w:eastAsia="Times New Roman" w:hAnsi="Times New Roman" w:cs="Times New Roman"/>
          <w:sz w:val="24"/>
          <w:szCs w:val="24"/>
        </w:rPr>
      </w:pPr>
      <w:r w:rsidRPr="00B61064">
        <w:rPr>
          <w:sz w:val="24"/>
          <w:szCs w:val="24"/>
        </w:rPr>
        <w:t xml:space="preserve">A yacht which retires from a race should notify a Race Committee </w:t>
      </w:r>
      <w:r w:rsidR="00C261F7">
        <w:rPr>
          <w:sz w:val="24"/>
          <w:szCs w:val="24"/>
        </w:rPr>
        <w:t>b</w:t>
      </w:r>
      <w:r w:rsidRPr="00B61064">
        <w:rPr>
          <w:sz w:val="24"/>
          <w:szCs w:val="24"/>
        </w:rPr>
        <w:t>oat while still in the race area.  If this is not possible, she should notify race officials on shore as soon as possible.</w:t>
      </w:r>
    </w:p>
    <w:p w14:paraId="79BEB1AB" w14:textId="77777777" w:rsidR="002E662C" w:rsidRPr="002E662C" w:rsidRDefault="002E662C" w:rsidP="002E662C">
      <w:pPr>
        <w:pStyle w:val="Heading1"/>
        <w:numPr>
          <w:ilvl w:val="0"/>
          <w:numId w:val="0"/>
        </w:numPr>
        <w:ind w:left="468"/>
        <w:rPr>
          <w:b w:val="0"/>
          <w:bCs w:val="0"/>
        </w:rPr>
      </w:pPr>
    </w:p>
    <w:p w14:paraId="1542E550" w14:textId="0A4DD4F7" w:rsidR="002B13AB" w:rsidRPr="00225CD2" w:rsidRDefault="002B13AB" w:rsidP="001F35A4">
      <w:pPr>
        <w:pStyle w:val="Heading1"/>
      </w:pPr>
      <w:r>
        <w:t>PROTESTS</w:t>
      </w:r>
    </w:p>
    <w:p w14:paraId="13BB5865" w14:textId="77777777" w:rsidR="00C261F7" w:rsidRDefault="00573D3C" w:rsidP="00E9742C">
      <w:pPr>
        <w:pStyle w:val="Heading1"/>
        <w:numPr>
          <w:ilvl w:val="0"/>
          <w:numId w:val="0"/>
        </w:numPr>
        <w:ind w:left="468"/>
        <w:rPr>
          <w:b w:val="0"/>
          <w:bCs w:val="0"/>
          <w:sz w:val="24"/>
          <w:szCs w:val="24"/>
        </w:rPr>
      </w:pPr>
      <w:proofErr w:type="gramStart"/>
      <w:r w:rsidRPr="0088466F">
        <w:rPr>
          <w:sz w:val="24"/>
          <w:szCs w:val="24"/>
        </w:rPr>
        <w:t>15.1</w:t>
      </w:r>
      <w:r>
        <w:rPr>
          <w:b w:val="0"/>
          <w:bCs w:val="0"/>
          <w:sz w:val="24"/>
          <w:szCs w:val="24"/>
        </w:rPr>
        <w:t xml:space="preserve">  </w:t>
      </w:r>
      <w:r w:rsidR="00E9742C" w:rsidRPr="00E9742C">
        <w:rPr>
          <w:b w:val="0"/>
          <w:bCs w:val="0"/>
          <w:sz w:val="24"/>
          <w:szCs w:val="24"/>
        </w:rPr>
        <w:t>Protests</w:t>
      </w:r>
      <w:proofErr w:type="gramEnd"/>
      <w:r w:rsidR="00E9742C" w:rsidRPr="00E9742C">
        <w:rPr>
          <w:b w:val="0"/>
          <w:bCs w:val="0"/>
          <w:sz w:val="24"/>
          <w:szCs w:val="24"/>
        </w:rPr>
        <w:t xml:space="preserve"> shall </w:t>
      </w:r>
      <w:r w:rsidR="009E3077">
        <w:rPr>
          <w:b w:val="0"/>
          <w:bCs w:val="0"/>
          <w:sz w:val="24"/>
          <w:szCs w:val="24"/>
        </w:rPr>
        <w:t xml:space="preserve">comply with RRS </w:t>
      </w:r>
      <w:r w:rsidR="00B613B7">
        <w:rPr>
          <w:b w:val="0"/>
          <w:bCs w:val="0"/>
          <w:sz w:val="24"/>
          <w:szCs w:val="24"/>
        </w:rPr>
        <w:t>61</w:t>
      </w:r>
      <w:r w:rsidR="00AD1A66">
        <w:rPr>
          <w:b w:val="0"/>
          <w:bCs w:val="0"/>
          <w:sz w:val="24"/>
          <w:szCs w:val="24"/>
        </w:rPr>
        <w:t xml:space="preserve"> (including in terms of notice</w:t>
      </w:r>
      <w:r w:rsidR="0082120B">
        <w:rPr>
          <w:b w:val="0"/>
          <w:bCs w:val="0"/>
          <w:sz w:val="24"/>
          <w:szCs w:val="24"/>
        </w:rPr>
        <w:t>s</w:t>
      </w:r>
      <w:r w:rsidR="00AD1A66">
        <w:rPr>
          <w:b w:val="0"/>
          <w:bCs w:val="0"/>
          <w:sz w:val="24"/>
          <w:szCs w:val="24"/>
        </w:rPr>
        <w:t xml:space="preserve"> and a red flag)</w:t>
      </w:r>
      <w:r w:rsidR="00B613B7">
        <w:rPr>
          <w:b w:val="0"/>
          <w:bCs w:val="0"/>
          <w:sz w:val="24"/>
          <w:szCs w:val="24"/>
        </w:rPr>
        <w:t xml:space="preserve">. </w:t>
      </w:r>
    </w:p>
    <w:p w14:paraId="07844C37" w14:textId="0D912168" w:rsidR="0088466F" w:rsidRDefault="00B613B7" w:rsidP="00E9742C">
      <w:pPr>
        <w:pStyle w:val="Heading1"/>
        <w:numPr>
          <w:ilvl w:val="0"/>
          <w:numId w:val="0"/>
        </w:numPr>
        <w:ind w:left="468"/>
        <w:rPr>
          <w:b w:val="0"/>
          <w:bCs w:val="0"/>
          <w:sz w:val="24"/>
          <w:szCs w:val="24"/>
        </w:rPr>
      </w:pPr>
      <w:r>
        <w:rPr>
          <w:b w:val="0"/>
          <w:bCs w:val="0"/>
          <w:sz w:val="24"/>
          <w:szCs w:val="24"/>
        </w:rPr>
        <w:t xml:space="preserve"> </w:t>
      </w:r>
    </w:p>
    <w:p w14:paraId="1283D91D" w14:textId="2F237C8E" w:rsidR="00E9742C" w:rsidRDefault="0088466F" w:rsidP="00E9742C">
      <w:pPr>
        <w:pStyle w:val="Heading1"/>
        <w:numPr>
          <w:ilvl w:val="0"/>
          <w:numId w:val="0"/>
        </w:numPr>
        <w:ind w:left="468"/>
        <w:rPr>
          <w:b w:val="0"/>
          <w:bCs w:val="0"/>
          <w:sz w:val="24"/>
          <w:szCs w:val="24"/>
        </w:rPr>
      </w:pPr>
      <w:proofErr w:type="gramStart"/>
      <w:r>
        <w:rPr>
          <w:sz w:val="24"/>
          <w:szCs w:val="24"/>
        </w:rPr>
        <w:t xml:space="preserve">15.2 </w:t>
      </w:r>
      <w:r>
        <w:rPr>
          <w:b w:val="0"/>
          <w:bCs w:val="0"/>
          <w:sz w:val="24"/>
          <w:szCs w:val="24"/>
        </w:rPr>
        <w:t xml:space="preserve"> Protests</w:t>
      </w:r>
      <w:proofErr w:type="gramEnd"/>
      <w:r>
        <w:rPr>
          <w:b w:val="0"/>
          <w:bCs w:val="0"/>
          <w:sz w:val="24"/>
          <w:szCs w:val="24"/>
        </w:rPr>
        <w:t xml:space="preserve"> shall </w:t>
      </w:r>
      <w:r w:rsidR="00E9742C" w:rsidRPr="00E9742C">
        <w:rPr>
          <w:b w:val="0"/>
          <w:bCs w:val="0"/>
          <w:sz w:val="24"/>
          <w:szCs w:val="24"/>
        </w:rPr>
        <w:t xml:space="preserve">be written on forms available at the </w:t>
      </w:r>
      <w:r w:rsidR="00E9742C">
        <w:rPr>
          <w:b w:val="0"/>
          <w:bCs w:val="0"/>
          <w:sz w:val="24"/>
          <w:szCs w:val="24"/>
        </w:rPr>
        <w:t xml:space="preserve">BHYC porch notice board </w:t>
      </w:r>
      <w:r w:rsidR="00E9742C" w:rsidRPr="00E9742C">
        <w:rPr>
          <w:b w:val="0"/>
          <w:bCs w:val="0"/>
          <w:sz w:val="24"/>
          <w:szCs w:val="24"/>
        </w:rPr>
        <w:t>and must be lodged within one hour of the signal made as the Race Committee docks.</w:t>
      </w:r>
    </w:p>
    <w:p w14:paraId="0A8B8A3D" w14:textId="77777777" w:rsidR="00C261F7" w:rsidRPr="00E9742C" w:rsidRDefault="00C261F7" w:rsidP="00E9742C">
      <w:pPr>
        <w:pStyle w:val="Heading1"/>
        <w:numPr>
          <w:ilvl w:val="0"/>
          <w:numId w:val="0"/>
        </w:numPr>
        <w:ind w:left="468"/>
        <w:rPr>
          <w:rFonts w:ascii="Times New Roman" w:eastAsia="Times New Roman" w:hAnsi="Times New Roman" w:cs="Times New Roman"/>
          <w:b w:val="0"/>
          <w:bCs w:val="0"/>
          <w:sz w:val="24"/>
          <w:szCs w:val="24"/>
        </w:rPr>
      </w:pPr>
    </w:p>
    <w:p w14:paraId="672CE6C7" w14:textId="63FE5C11" w:rsidR="00E9742C" w:rsidRDefault="00D13D9E" w:rsidP="00E9742C">
      <w:pPr>
        <w:ind w:left="450"/>
      </w:pPr>
      <w:proofErr w:type="gramStart"/>
      <w:r w:rsidRPr="0082120B">
        <w:rPr>
          <w:b/>
          <w:bCs/>
          <w:sz w:val="24"/>
          <w:szCs w:val="24"/>
        </w:rPr>
        <w:t>15.3</w:t>
      </w:r>
      <w:r>
        <w:t xml:space="preserve">  </w:t>
      </w:r>
      <w:r w:rsidR="00E9742C" w:rsidRPr="0082120B">
        <w:rPr>
          <w:sz w:val="24"/>
          <w:szCs w:val="24"/>
        </w:rPr>
        <w:t>The</w:t>
      </w:r>
      <w:proofErr w:type="gramEnd"/>
      <w:r w:rsidR="00E9742C" w:rsidRPr="0082120B">
        <w:rPr>
          <w:sz w:val="24"/>
          <w:szCs w:val="24"/>
        </w:rPr>
        <w:t xml:space="preserve"> jury will hear protests in the approximate order of receipt as soon as possible after the one hour filing limit</w:t>
      </w:r>
      <w:r w:rsidR="00E9742C">
        <w:t xml:space="preserve">.  </w:t>
      </w:r>
    </w:p>
    <w:p w14:paraId="300F9931" w14:textId="77777777" w:rsidR="00225CD2" w:rsidRPr="00225CD2" w:rsidRDefault="00225CD2" w:rsidP="00225CD2">
      <w:pPr>
        <w:pStyle w:val="Heading1"/>
        <w:numPr>
          <w:ilvl w:val="0"/>
          <w:numId w:val="0"/>
        </w:numPr>
        <w:ind w:left="468"/>
      </w:pPr>
    </w:p>
    <w:p w14:paraId="7088C7F5" w14:textId="4DE2EA4A" w:rsidR="00655077" w:rsidRDefault="003F55B7" w:rsidP="001F35A4">
      <w:pPr>
        <w:pStyle w:val="Heading1"/>
      </w:pPr>
      <w:r w:rsidRPr="003F55B7">
        <w:t>SCORING AND PENALTY SYSTEM</w:t>
      </w:r>
    </w:p>
    <w:p w14:paraId="614B3645" w14:textId="152FF816" w:rsidR="003F55B7" w:rsidRDefault="002B35E9" w:rsidP="00493CC9">
      <w:pPr>
        <w:pStyle w:val="BodyText"/>
      </w:pPr>
      <w:r w:rsidRPr="00CA3E0D">
        <w:rPr>
          <w:b/>
          <w:bCs/>
        </w:rPr>
        <w:t>16.1</w:t>
      </w:r>
      <w:r>
        <w:t xml:space="preserve">   </w:t>
      </w:r>
      <w:r w:rsidR="003F55B7">
        <w:t>The regatta will be scored using the low-point system.</w:t>
      </w:r>
      <w:r w:rsidR="004425A2">
        <w:t xml:space="preserve"> RRS App. A</w:t>
      </w:r>
      <w:r w:rsidR="00FB29E1">
        <w:t xml:space="preserve">. </w:t>
      </w:r>
      <w:r w:rsidR="003F55B7">
        <w:t xml:space="preserve"> When fewer than </w:t>
      </w:r>
      <w:r w:rsidR="006422ED">
        <w:t xml:space="preserve">five (5) </w:t>
      </w:r>
      <w:r w:rsidR="003F55B7">
        <w:t xml:space="preserve">races have been completed, a boat's score will be the total of her race scores. When </w:t>
      </w:r>
      <w:r w:rsidR="006422ED">
        <w:t xml:space="preserve">five (5) </w:t>
      </w:r>
      <w:r w:rsidR="003F55B7">
        <w:t xml:space="preserve">or more races have been completed, a boat's score will be the total of her race scores excluding her worst score. </w:t>
      </w:r>
    </w:p>
    <w:p w14:paraId="1618B3F7" w14:textId="77777777" w:rsidR="002B35E9" w:rsidRDefault="002B35E9" w:rsidP="00493CC9">
      <w:pPr>
        <w:pStyle w:val="BodyText"/>
      </w:pPr>
    </w:p>
    <w:p w14:paraId="02EA85A0" w14:textId="0D4F2DF3" w:rsidR="002B35E9" w:rsidRDefault="002B35E9" w:rsidP="00493CC9">
      <w:pPr>
        <w:pStyle w:val="BodyText"/>
      </w:pPr>
      <w:r w:rsidRPr="00CA3E0D">
        <w:rPr>
          <w:b/>
          <w:bCs/>
        </w:rPr>
        <w:t>16.2</w:t>
      </w:r>
      <w:r>
        <w:t xml:space="preserve">   Boats failing to finish within 30 minutes after the first boat finishes will be scored as</w:t>
      </w:r>
      <w:r w:rsidR="000B065E">
        <w:t xml:space="preserve"> Time Limit Exceeded (“</w:t>
      </w:r>
      <w:r>
        <w:t>TLE</w:t>
      </w:r>
      <w:r w:rsidR="000B065E">
        <w:t>”).</w:t>
      </w:r>
      <w:r>
        <w:t xml:space="preserve"> TLE's will be scored points equal to one-half the number of yachts not finishing, rounded to the next highest number, plus the number of yachts that finished. [</w:t>
      </w:r>
      <w:proofErr w:type="gramStart"/>
      <w:r>
        <w:t>I.e.</w:t>
      </w:r>
      <w:proofErr w:type="gramEnd"/>
      <w:r>
        <w:t xml:space="preserve"> if there are 40 boats in the fleet and only 13 finish; the score for each of the 27 TLE yachts would be (27/2) = 14+13 (the number of finishers) = 27. Each TLE yacht gets 27 points.]</w:t>
      </w:r>
      <w:r w:rsidR="0096762D">
        <w:t xml:space="preserve">  This modifies ECA Rule III, 12.C.</w:t>
      </w:r>
    </w:p>
    <w:p w14:paraId="7D864850" w14:textId="36EE3B95" w:rsidR="000627D7" w:rsidRDefault="00B94484" w:rsidP="00C144F2">
      <w:pPr>
        <w:pStyle w:val="BodyText"/>
        <w:ind w:left="0"/>
      </w:pPr>
      <w:r>
        <w:t xml:space="preserve"> </w:t>
      </w:r>
    </w:p>
    <w:p w14:paraId="19A9171B" w14:textId="5A08A726" w:rsidR="00655077" w:rsidRDefault="00782D8F" w:rsidP="001F35A4">
      <w:pPr>
        <w:pStyle w:val="Heading1"/>
      </w:pPr>
      <w:r>
        <w:t>PRIZES</w:t>
      </w:r>
    </w:p>
    <w:p w14:paraId="06E83543" w14:textId="0681FCF4" w:rsidR="00655077" w:rsidRDefault="00782D8F" w:rsidP="00493CC9">
      <w:pPr>
        <w:pStyle w:val="BodyText"/>
      </w:pPr>
      <w:r>
        <w:t>Trophies will be awarded to the top three boats.</w:t>
      </w:r>
      <w:r w:rsidR="003C1B1E">
        <w:t xml:space="preserve"> In addition, the Ensign Region II/III Championship perpetual trophy will be awarded to the winning boat.</w:t>
      </w:r>
    </w:p>
    <w:p w14:paraId="155005A3" w14:textId="77777777" w:rsidR="00655077" w:rsidRDefault="00655077" w:rsidP="00493CC9">
      <w:pPr>
        <w:pStyle w:val="BodyText"/>
      </w:pPr>
    </w:p>
    <w:p w14:paraId="39F4FDD4" w14:textId="77777777" w:rsidR="00655077" w:rsidRDefault="00782D8F" w:rsidP="001F35A4">
      <w:pPr>
        <w:pStyle w:val="Heading1"/>
      </w:pPr>
      <w:r>
        <w:t>DISCLAIMER</w:t>
      </w:r>
      <w:r>
        <w:rPr>
          <w:spacing w:val="-7"/>
        </w:rPr>
        <w:t xml:space="preserve"> </w:t>
      </w:r>
      <w:r>
        <w:t>OF</w:t>
      </w:r>
      <w:r>
        <w:rPr>
          <w:spacing w:val="-10"/>
        </w:rPr>
        <w:t xml:space="preserve"> </w:t>
      </w:r>
      <w:r>
        <w:rPr>
          <w:spacing w:val="-2"/>
        </w:rPr>
        <w:t>LIABILITY</w:t>
      </w:r>
    </w:p>
    <w:p w14:paraId="06BA9007" w14:textId="21808204" w:rsidR="00655077" w:rsidRDefault="00782D8F" w:rsidP="00493CC9">
      <w:pPr>
        <w:pStyle w:val="BodyText"/>
      </w:pPr>
      <w:r>
        <w:t>Competitors</w:t>
      </w:r>
      <w:r>
        <w:rPr>
          <w:spacing w:val="-3"/>
        </w:rPr>
        <w:t xml:space="preserve"> </w:t>
      </w:r>
      <w:r>
        <w:t>participate</w:t>
      </w:r>
      <w:r>
        <w:rPr>
          <w:spacing w:val="-3"/>
        </w:rPr>
        <w:t xml:space="preserve"> </w:t>
      </w:r>
      <w:r>
        <w:t>in the</w:t>
      </w:r>
      <w:r>
        <w:rPr>
          <w:spacing w:val="-3"/>
        </w:rPr>
        <w:t xml:space="preserve"> </w:t>
      </w:r>
      <w:r>
        <w:t>regatta</w:t>
      </w:r>
      <w:r>
        <w:rPr>
          <w:spacing w:val="-3"/>
        </w:rPr>
        <w:t xml:space="preserve"> </w:t>
      </w:r>
      <w:r>
        <w:t>entirely</w:t>
      </w:r>
      <w:r>
        <w:rPr>
          <w:spacing w:val="-6"/>
        </w:rPr>
        <w:t xml:space="preserve"> </w:t>
      </w:r>
      <w:r>
        <w:t>at</w:t>
      </w:r>
      <w:r>
        <w:rPr>
          <w:spacing w:val="-3"/>
        </w:rPr>
        <w:t xml:space="preserve"> </w:t>
      </w:r>
      <w:r>
        <w:t>their</w:t>
      </w:r>
      <w:r>
        <w:rPr>
          <w:spacing w:val="-5"/>
        </w:rPr>
        <w:t xml:space="preserve"> </w:t>
      </w:r>
      <w:r>
        <w:t>own</w:t>
      </w:r>
      <w:r>
        <w:rPr>
          <w:spacing w:val="-3"/>
        </w:rPr>
        <w:t xml:space="preserve"> </w:t>
      </w:r>
      <w:r>
        <w:t>risk.</w:t>
      </w:r>
      <w:r>
        <w:rPr>
          <w:spacing w:val="-2"/>
        </w:rPr>
        <w:t xml:space="preserve"> </w:t>
      </w:r>
      <w:r>
        <w:t>See</w:t>
      </w:r>
      <w:r>
        <w:rPr>
          <w:spacing w:val="-4"/>
        </w:rPr>
        <w:t xml:space="preserve"> </w:t>
      </w:r>
      <w:r w:rsidR="004A395E">
        <w:rPr>
          <w:spacing w:val="-4"/>
        </w:rPr>
        <w:t>RRS 3</w:t>
      </w:r>
      <w:r>
        <w:t>,</w:t>
      </w:r>
      <w:r>
        <w:rPr>
          <w:spacing w:val="-4"/>
        </w:rPr>
        <w:t xml:space="preserve"> </w:t>
      </w:r>
      <w:r>
        <w:t>Decision</w:t>
      </w:r>
      <w:r>
        <w:rPr>
          <w:spacing w:val="-2"/>
        </w:rPr>
        <w:t xml:space="preserve"> </w:t>
      </w:r>
      <w:r>
        <w:t xml:space="preserve">to Race. </w:t>
      </w:r>
      <w:r w:rsidR="004A395E">
        <w:t xml:space="preserve">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w:t>
      </w:r>
      <w:proofErr w:type="gramStart"/>
      <w:r w:rsidR="004A395E">
        <w:t>hypothermia</w:t>
      </w:r>
      <w:proofErr w:type="gramEnd"/>
      <w:r w:rsidR="004A395E">
        <w:t xml:space="preserve"> or other causes. </w:t>
      </w:r>
      <w:r w:rsidR="000627D7">
        <w:t xml:space="preserve">The organizing authorities will not accept any liability for material damage, personal injury, or death sustained in conjunction with or prior to, during, or after the </w:t>
      </w:r>
      <w:r w:rsidR="000627D7">
        <w:rPr>
          <w:spacing w:val="-2"/>
        </w:rPr>
        <w:t xml:space="preserve">regatta.  </w:t>
      </w:r>
    </w:p>
    <w:p w14:paraId="3E340022" w14:textId="77777777" w:rsidR="00655077" w:rsidRDefault="00655077" w:rsidP="00493CC9">
      <w:pPr>
        <w:pStyle w:val="BodyText"/>
      </w:pPr>
    </w:p>
    <w:p w14:paraId="490814A2" w14:textId="77777777" w:rsidR="00A0617C" w:rsidRDefault="00A0617C">
      <w:pPr>
        <w:rPr>
          <w:sz w:val="24"/>
          <w:szCs w:val="24"/>
        </w:rPr>
      </w:pPr>
      <w:r>
        <w:br w:type="page"/>
      </w:r>
    </w:p>
    <w:p w14:paraId="0AA95F39" w14:textId="18ECA1CE" w:rsidR="00655077" w:rsidRDefault="0044560A" w:rsidP="00493CC9">
      <w:pPr>
        <w:pStyle w:val="BodyText"/>
      </w:pPr>
      <w:r>
        <w:t>Approximate Racing Area:</w:t>
      </w:r>
    </w:p>
    <w:p w14:paraId="32AE00ED" w14:textId="77777777" w:rsidR="00A0617C" w:rsidRDefault="00A0617C" w:rsidP="00493CC9">
      <w:pPr>
        <w:pStyle w:val="BodyText"/>
      </w:pPr>
    </w:p>
    <w:p w14:paraId="73C55577" w14:textId="746CAFB0" w:rsidR="0024774E" w:rsidRDefault="0024774E" w:rsidP="0024774E">
      <w:pPr>
        <w:pStyle w:val="BodyText"/>
        <w:jc w:val="center"/>
      </w:pPr>
      <w:r w:rsidRPr="003C1F44">
        <w:rPr>
          <w:noProof/>
        </w:rPr>
        <w:drawing>
          <wp:inline distT="0" distB="0" distL="0" distR="0" wp14:anchorId="089CDDB7" wp14:editId="4F30BFCA">
            <wp:extent cx="5993783" cy="5638800"/>
            <wp:effectExtent l="0" t="0" r="6985" b="0"/>
            <wp:docPr id="1230620359" name="Picture 1" descr="A map of the s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620359" name="Picture 1" descr="A map of the sea&#10;&#10;Description automatically generated"/>
                    <pic:cNvPicPr/>
                  </pic:nvPicPr>
                  <pic:blipFill>
                    <a:blip r:embed="rId24"/>
                    <a:stretch>
                      <a:fillRect/>
                    </a:stretch>
                  </pic:blipFill>
                  <pic:spPr>
                    <a:xfrm>
                      <a:off x="0" y="0"/>
                      <a:ext cx="6015427" cy="5659162"/>
                    </a:xfrm>
                    <a:prstGeom prst="rect">
                      <a:avLst/>
                    </a:prstGeom>
                  </pic:spPr>
                </pic:pic>
              </a:graphicData>
            </a:graphic>
          </wp:inline>
        </w:drawing>
      </w:r>
    </w:p>
    <w:sectPr w:rsidR="0024774E" w:rsidSect="002B71D6">
      <w:footerReference w:type="even" r:id="rId25"/>
      <w:footerReference w:type="default" r:id="rId26"/>
      <w:pgSz w:w="11900" w:h="16850"/>
      <w:pgMar w:top="1526" w:right="1066" w:bottom="1008" w:left="965" w:header="0" w:footer="1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70D9" w14:textId="77777777" w:rsidR="00340AFF" w:rsidRDefault="00340AFF">
      <w:r>
        <w:separator/>
      </w:r>
    </w:p>
  </w:endnote>
  <w:endnote w:type="continuationSeparator" w:id="0">
    <w:p w14:paraId="18F433CB" w14:textId="77777777" w:rsidR="00340AFF" w:rsidRDefault="0034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Palatino"/>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407864"/>
      <w:docPartObj>
        <w:docPartGallery w:val="Page Numbers (Bottom of Page)"/>
        <w:docPartUnique/>
      </w:docPartObj>
    </w:sdtPr>
    <w:sdtEndPr>
      <w:rPr>
        <w:rStyle w:val="PageNumber"/>
      </w:rPr>
    </w:sdtEndPr>
    <w:sdtContent>
      <w:p w14:paraId="28F8B46A" w14:textId="705280B0" w:rsidR="003F55B7" w:rsidRDefault="003F55B7" w:rsidP="002D05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4FFB8" w14:textId="77777777" w:rsidR="003F55B7" w:rsidRDefault="003F55B7" w:rsidP="003F55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136701"/>
      <w:docPartObj>
        <w:docPartGallery w:val="Page Numbers (Bottom of Page)"/>
        <w:docPartUnique/>
      </w:docPartObj>
    </w:sdtPr>
    <w:sdtEndPr>
      <w:rPr>
        <w:noProof/>
      </w:rPr>
    </w:sdtEndPr>
    <w:sdtContent>
      <w:p w14:paraId="6C607D8E" w14:textId="5A690D42" w:rsidR="00407B78" w:rsidRDefault="00407B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0CB283" w14:textId="5787DF80" w:rsidR="00655077" w:rsidRDefault="00655077" w:rsidP="00493CC9">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DF77" w14:textId="77777777" w:rsidR="00340AFF" w:rsidRDefault="00340AFF">
      <w:r>
        <w:separator/>
      </w:r>
    </w:p>
  </w:footnote>
  <w:footnote w:type="continuationSeparator" w:id="0">
    <w:p w14:paraId="30FA25E1" w14:textId="77777777" w:rsidR="00340AFF" w:rsidRDefault="00340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613"/>
    <w:multiLevelType w:val="multilevel"/>
    <w:tmpl w:val="F0FC7350"/>
    <w:lvl w:ilvl="0">
      <w:start w:val="15"/>
      <w:numFmt w:val="decimal"/>
      <w:lvlText w:val="%1"/>
      <w:lvlJc w:val="left"/>
      <w:pPr>
        <w:ind w:left="148" w:hanging="603"/>
      </w:pPr>
      <w:rPr>
        <w:rFonts w:hint="default"/>
        <w:lang w:val="en-US" w:eastAsia="en-US" w:bidi="ar-SA"/>
      </w:rPr>
    </w:lvl>
    <w:lvl w:ilvl="1">
      <w:start w:val="1"/>
      <w:numFmt w:val="decimal"/>
      <w:lvlText w:val="%1.%2."/>
      <w:lvlJc w:val="left"/>
      <w:pPr>
        <w:ind w:left="148" w:hanging="603"/>
      </w:pPr>
      <w:rPr>
        <w:rFonts w:ascii="Arial" w:eastAsia="Arial" w:hAnsi="Arial" w:cs="Arial" w:hint="default"/>
        <w:b/>
        <w:bCs/>
        <w:i w:val="0"/>
        <w:iCs w:val="0"/>
        <w:spacing w:val="-2"/>
        <w:w w:val="99"/>
        <w:sz w:val="24"/>
        <w:szCs w:val="24"/>
        <w:lang w:val="en-US" w:eastAsia="en-US" w:bidi="ar-SA"/>
      </w:rPr>
    </w:lvl>
    <w:lvl w:ilvl="2">
      <w:numFmt w:val="bullet"/>
      <w:lvlText w:val="•"/>
      <w:lvlJc w:val="left"/>
      <w:pPr>
        <w:ind w:left="2087" w:hanging="603"/>
      </w:pPr>
      <w:rPr>
        <w:rFonts w:hint="default"/>
        <w:lang w:val="en-US" w:eastAsia="en-US" w:bidi="ar-SA"/>
      </w:rPr>
    </w:lvl>
    <w:lvl w:ilvl="3">
      <w:numFmt w:val="bullet"/>
      <w:lvlText w:val="•"/>
      <w:lvlJc w:val="left"/>
      <w:pPr>
        <w:ind w:left="3061" w:hanging="603"/>
      </w:pPr>
      <w:rPr>
        <w:rFonts w:hint="default"/>
        <w:lang w:val="en-US" w:eastAsia="en-US" w:bidi="ar-SA"/>
      </w:rPr>
    </w:lvl>
    <w:lvl w:ilvl="4">
      <w:numFmt w:val="bullet"/>
      <w:lvlText w:val="•"/>
      <w:lvlJc w:val="left"/>
      <w:pPr>
        <w:ind w:left="4035" w:hanging="603"/>
      </w:pPr>
      <w:rPr>
        <w:rFonts w:hint="default"/>
        <w:lang w:val="en-US" w:eastAsia="en-US" w:bidi="ar-SA"/>
      </w:rPr>
    </w:lvl>
    <w:lvl w:ilvl="5">
      <w:numFmt w:val="bullet"/>
      <w:lvlText w:val="•"/>
      <w:lvlJc w:val="left"/>
      <w:pPr>
        <w:ind w:left="5009" w:hanging="603"/>
      </w:pPr>
      <w:rPr>
        <w:rFonts w:hint="default"/>
        <w:lang w:val="en-US" w:eastAsia="en-US" w:bidi="ar-SA"/>
      </w:rPr>
    </w:lvl>
    <w:lvl w:ilvl="6">
      <w:numFmt w:val="bullet"/>
      <w:lvlText w:val="•"/>
      <w:lvlJc w:val="left"/>
      <w:pPr>
        <w:ind w:left="5983" w:hanging="603"/>
      </w:pPr>
      <w:rPr>
        <w:rFonts w:hint="default"/>
        <w:lang w:val="en-US" w:eastAsia="en-US" w:bidi="ar-SA"/>
      </w:rPr>
    </w:lvl>
    <w:lvl w:ilvl="7">
      <w:numFmt w:val="bullet"/>
      <w:lvlText w:val="•"/>
      <w:lvlJc w:val="left"/>
      <w:pPr>
        <w:ind w:left="6957" w:hanging="603"/>
      </w:pPr>
      <w:rPr>
        <w:rFonts w:hint="default"/>
        <w:lang w:val="en-US" w:eastAsia="en-US" w:bidi="ar-SA"/>
      </w:rPr>
    </w:lvl>
    <w:lvl w:ilvl="8">
      <w:numFmt w:val="bullet"/>
      <w:lvlText w:val="•"/>
      <w:lvlJc w:val="left"/>
      <w:pPr>
        <w:ind w:left="7931" w:hanging="603"/>
      </w:pPr>
      <w:rPr>
        <w:rFonts w:hint="default"/>
        <w:lang w:val="en-US" w:eastAsia="en-US" w:bidi="ar-SA"/>
      </w:rPr>
    </w:lvl>
  </w:abstractNum>
  <w:abstractNum w:abstractNumId="1" w15:restartNumberingAfterBreak="0">
    <w:nsid w:val="0E045DE0"/>
    <w:multiLevelType w:val="multilevel"/>
    <w:tmpl w:val="278A2ED4"/>
    <w:lvl w:ilvl="0">
      <w:start w:val="1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399376D8"/>
    <w:multiLevelType w:val="multilevel"/>
    <w:tmpl w:val="72A6C75C"/>
    <w:lvl w:ilvl="0">
      <w:start w:val="1"/>
      <w:numFmt w:val="decimal"/>
      <w:pStyle w:val="Heading1"/>
      <w:lvlText w:val="%1."/>
      <w:lvlJc w:val="left"/>
      <w:pPr>
        <w:ind w:left="410" w:hanging="320"/>
      </w:pPr>
      <w:rPr>
        <w:rFonts w:ascii="Arial" w:eastAsia="Arial" w:hAnsi="Arial" w:cs="Arial" w:hint="default"/>
        <w:b/>
        <w:bCs/>
        <w:i w:val="0"/>
        <w:iCs w:val="0"/>
        <w:spacing w:val="-1"/>
        <w:w w:val="100"/>
        <w:sz w:val="28"/>
        <w:szCs w:val="28"/>
        <w:lang w:val="en-US" w:eastAsia="en-US" w:bidi="ar-SA"/>
      </w:rPr>
    </w:lvl>
    <w:lvl w:ilvl="1">
      <w:start w:val="1"/>
      <w:numFmt w:val="decimal"/>
      <w:pStyle w:val="ListParagraph"/>
      <w:lvlText w:val="%1.%2."/>
      <w:lvlJc w:val="left"/>
      <w:pPr>
        <w:ind w:left="148" w:hanging="440"/>
      </w:pPr>
      <w:rPr>
        <w:rFonts w:hint="default"/>
        <w:b/>
        <w:bCs/>
        <w:w w:val="100"/>
        <w:lang w:val="en-US" w:eastAsia="en-US" w:bidi="ar-SA"/>
      </w:rPr>
    </w:lvl>
    <w:lvl w:ilvl="2">
      <w:numFmt w:val="bullet"/>
      <w:lvlText w:val="•"/>
      <w:lvlJc w:val="left"/>
      <w:pPr>
        <w:ind w:left="580" w:hanging="440"/>
      </w:pPr>
      <w:rPr>
        <w:rFonts w:hint="default"/>
        <w:lang w:val="en-US" w:eastAsia="en-US" w:bidi="ar-SA"/>
      </w:rPr>
    </w:lvl>
    <w:lvl w:ilvl="3">
      <w:numFmt w:val="bullet"/>
      <w:lvlText w:val="•"/>
      <w:lvlJc w:val="left"/>
      <w:pPr>
        <w:ind w:left="1742" w:hanging="440"/>
      </w:pPr>
      <w:rPr>
        <w:rFonts w:hint="default"/>
        <w:lang w:val="en-US" w:eastAsia="en-US" w:bidi="ar-SA"/>
      </w:rPr>
    </w:lvl>
    <w:lvl w:ilvl="4">
      <w:numFmt w:val="bullet"/>
      <w:lvlText w:val="•"/>
      <w:lvlJc w:val="left"/>
      <w:pPr>
        <w:ind w:left="2904" w:hanging="440"/>
      </w:pPr>
      <w:rPr>
        <w:rFonts w:hint="default"/>
        <w:lang w:val="en-US" w:eastAsia="en-US" w:bidi="ar-SA"/>
      </w:rPr>
    </w:lvl>
    <w:lvl w:ilvl="5">
      <w:numFmt w:val="bullet"/>
      <w:lvlText w:val="•"/>
      <w:lvlJc w:val="left"/>
      <w:pPr>
        <w:ind w:left="4067" w:hanging="440"/>
      </w:pPr>
      <w:rPr>
        <w:rFonts w:hint="default"/>
        <w:lang w:val="en-US" w:eastAsia="en-US" w:bidi="ar-SA"/>
      </w:rPr>
    </w:lvl>
    <w:lvl w:ilvl="6">
      <w:numFmt w:val="bullet"/>
      <w:lvlText w:val="•"/>
      <w:lvlJc w:val="left"/>
      <w:pPr>
        <w:ind w:left="5229" w:hanging="440"/>
      </w:pPr>
      <w:rPr>
        <w:rFonts w:hint="default"/>
        <w:lang w:val="en-US" w:eastAsia="en-US" w:bidi="ar-SA"/>
      </w:rPr>
    </w:lvl>
    <w:lvl w:ilvl="7">
      <w:numFmt w:val="bullet"/>
      <w:lvlText w:val="•"/>
      <w:lvlJc w:val="left"/>
      <w:pPr>
        <w:ind w:left="6392" w:hanging="440"/>
      </w:pPr>
      <w:rPr>
        <w:rFonts w:hint="default"/>
        <w:lang w:val="en-US" w:eastAsia="en-US" w:bidi="ar-SA"/>
      </w:rPr>
    </w:lvl>
    <w:lvl w:ilvl="8">
      <w:numFmt w:val="bullet"/>
      <w:lvlText w:val="•"/>
      <w:lvlJc w:val="left"/>
      <w:pPr>
        <w:ind w:left="7554" w:hanging="440"/>
      </w:pPr>
      <w:rPr>
        <w:rFonts w:hint="default"/>
        <w:lang w:val="en-US" w:eastAsia="en-US" w:bidi="ar-SA"/>
      </w:rPr>
    </w:lvl>
  </w:abstractNum>
  <w:abstractNum w:abstractNumId="3" w15:restartNumberingAfterBreak="0">
    <w:nsid w:val="3E174B9C"/>
    <w:multiLevelType w:val="hybridMultilevel"/>
    <w:tmpl w:val="F3E05AEA"/>
    <w:lvl w:ilvl="0" w:tplc="0409000F">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7E0A80"/>
    <w:multiLevelType w:val="multilevel"/>
    <w:tmpl w:val="28629632"/>
    <w:lvl w:ilvl="0">
      <w:start w:val="3"/>
      <w:numFmt w:val="decimal"/>
      <w:lvlText w:val="%1"/>
      <w:lvlJc w:val="left"/>
      <w:pPr>
        <w:ind w:left="552" w:hanging="404"/>
      </w:pPr>
      <w:rPr>
        <w:rFonts w:hint="default"/>
        <w:lang w:val="en-US" w:eastAsia="en-US" w:bidi="ar-SA"/>
      </w:rPr>
    </w:lvl>
    <w:lvl w:ilvl="1">
      <w:start w:val="1"/>
      <w:numFmt w:val="decimal"/>
      <w:lvlText w:val="%1.%2"/>
      <w:lvlJc w:val="left"/>
      <w:pPr>
        <w:ind w:left="552" w:hanging="404"/>
      </w:pPr>
      <w:rPr>
        <w:rFonts w:ascii="Arial" w:eastAsia="Arial" w:hAnsi="Arial" w:cs="Arial" w:hint="default"/>
        <w:b/>
        <w:bCs/>
        <w:i w:val="0"/>
        <w:iCs w:val="0"/>
        <w:w w:val="99"/>
        <w:sz w:val="24"/>
        <w:szCs w:val="24"/>
        <w:lang w:val="en-US" w:eastAsia="en-US" w:bidi="ar-SA"/>
      </w:rPr>
    </w:lvl>
    <w:lvl w:ilvl="2">
      <w:numFmt w:val="bullet"/>
      <w:lvlText w:val="•"/>
      <w:lvlJc w:val="left"/>
      <w:pPr>
        <w:ind w:left="2423" w:hanging="404"/>
      </w:pPr>
      <w:rPr>
        <w:rFonts w:hint="default"/>
        <w:lang w:val="en-US" w:eastAsia="en-US" w:bidi="ar-SA"/>
      </w:rPr>
    </w:lvl>
    <w:lvl w:ilvl="3">
      <w:numFmt w:val="bullet"/>
      <w:lvlText w:val="•"/>
      <w:lvlJc w:val="left"/>
      <w:pPr>
        <w:ind w:left="3355" w:hanging="404"/>
      </w:pPr>
      <w:rPr>
        <w:rFonts w:hint="default"/>
        <w:lang w:val="en-US" w:eastAsia="en-US" w:bidi="ar-SA"/>
      </w:rPr>
    </w:lvl>
    <w:lvl w:ilvl="4">
      <w:numFmt w:val="bullet"/>
      <w:lvlText w:val="•"/>
      <w:lvlJc w:val="left"/>
      <w:pPr>
        <w:ind w:left="4287" w:hanging="404"/>
      </w:pPr>
      <w:rPr>
        <w:rFonts w:hint="default"/>
        <w:lang w:val="en-US" w:eastAsia="en-US" w:bidi="ar-SA"/>
      </w:rPr>
    </w:lvl>
    <w:lvl w:ilvl="5">
      <w:numFmt w:val="bullet"/>
      <w:lvlText w:val="•"/>
      <w:lvlJc w:val="left"/>
      <w:pPr>
        <w:ind w:left="5219" w:hanging="404"/>
      </w:pPr>
      <w:rPr>
        <w:rFonts w:hint="default"/>
        <w:lang w:val="en-US" w:eastAsia="en-US" w:bidi="ar-SA"/>
      </w:rPr>
    </w:lvl>
    <w:lvl w:ilvl="6">
      <w:numFmt w:val="bullet"/>
      <w:lvlText w:val="•"/>
      <w:lvlJc w:val="left"/>
      <w:pPr>
        <w:ind w:left="6151" w:hanging="404"/>
      </w:pPr>
      <w:rPr>
        <w:rFonts w:hint="default"/>
        <w:lang w:val="en-US" w:eastAsia="en-US" w:bidi="ar-SA"/>
      </w:rPr>
    </w:lvl>
    <w:lvl w:ilvl="7">
      <w:numFmt w:val="bullet"/>
      <w:lvlText w:val="•"/>
      <w:lvlJc w:val="left"/>
      <w:pPr>
        <w:ind w:left="7083" w:hanging="404"/>
      </w:pPr>
      <w:rPr>
        <w:rFonts w:hint="default"/>
        <w:lang w:val="en-US" w:eastAsia="en-US" w:bidi="ar-SA"/>
      </w:rPr>
    </w:lvl>
    <w:lvl w:ilvl="8">
      <w:numFmt w:val="bullet"/>
      <w:lvlText w:val="•"/>
      <w:lvlJc w:val="left"/>
      <w:pPr>
        <w:ind w:left="8015" w:hanging="404"/>
      </w:pPr>
      <w:rPr>
        <w:rFonts w:hint="default"/>
        <w:lang w:val="en-US" w:eastAsia="en-US" w:bidi="ar-SA"/>
      </w:rPr>
    </w:lvl>
  </w:abstractNum>
  <w:abstractNum w:abstractNumId="5" w15:restartNumberingAfterBreak="0">
    <w:nsid w:val="44D270CF"/>
    <w:multiLevelType w:val="multilevel"/>
    <w:tmpl w:val="23DAE45E"/>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6FEA3602"/>
    <w:multiLevelType w:val="multilevel"/>
    <w:tmpl w:val="0AA0E306"/>
    <w:lvl w:ilvl="0">
      <w:start w:val="1"/>
      <w:numFmt w:val="decimal"/>
      <w:lvlText w:val="%1."/>
      <w:lvlJc w:val="left"/>
      <w:pPr>
        <w:tabs>
          <w:tab w:val="num" w:pos="360"/>
        </w:tabs>
        <w:ind w:left="360" w:hanging="360"/>
      </w:p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7" w15:restartNumberingAfterBreak="0">
    <w:nsid w:val="7E7F16EC"/>
    <w:multiLevelType w:val="multilevel"/>
    <w:tmpl w:val="138A02AA"/>
    <w:lvl w:ilvl="0">
      <w:start w:val="14"/>
      <w:numFmt w:val="decimal"/>
      <w:lvlText w:val="%1"/>
      <w:lvlJc w:val="left"/>
      <w:pPr>
        <w:ind w:left="646" w:hanging="536"/>
      </w:pPr>
      <w:rPr>
        <w:rFonts w:hint="default"/>
        <w:lang w:val="en-US" w:eastAsia="en-US" w:bidi="ar-SA"/>
      </w:rPr>
    </w:lvl>
    <w:lvl w:ilvl="1">
      <w:start w:val="1"/>
      <w:numFmt w:val="decimal"/>
      <w:lvlText w:val="%1.%2"/>
      <w:lvlJc w:val="left"/>
      <w:pPr>
        <w:ind w:left="646" w:hanging="536"/>
      </w:pPr>
      <w:rPr>
        <w:rFonts w:ascii="Arial" w:eastAsia="Arial" w:hAnsi="Arial" w:cs="Arial" w:hint="default"/>
        <w:b/>
        <w:bCs/>
        <w:i w:val="0"/>
        <w:iCs w:val="0"/>
        <w:spacing w:val="-2"/>
        <w:w w:val="99"/>
        <w:sz w:val="24"/>
        <w:szCs w:val="24"/>
        <w:lang w:val="en-US" w:eastAsia="en-US" w:bidi="ar-SA"/>
      </w:rPr>
    </w:lvl>
    <w:lvl w:ilvl="2">
      <w:numFmt w:val="bullet"/>
      <w:lvlText w:val="•"/>
      <w:lvlJc w:val="left"/>
      <w:pPr>
        <w:ind w:left="2487" w:hanging="536"/>
      </w:pPr>
      <w:rPr>
        <w:rFonts w:hint="default"/>
        <w:lang w:val="en-US" w:eastAsia="en-US" w:bidi="ar-SA"/>
      </w:rPr>
    </w:lvl>
    <w:lvl w:ilvl="3">
      <w:numFmt w:val="bullet"/>
      <w:lvlText w:val="•"/>
      <w:lvlJc w:val="left"/>
      <w:pPr>
        <w:ind w:left="3411" w:hanging="536"/>
      </w:pPr>
      <w:rPr>
        <w:rFonts w:hint="default"/>
        <w:lang w:val="en-US" w:eastAsia="en-US" w:bidi="ar-SA"/>
      </w:rPr>
    </w:lvl>
    <w:lvl w:ilvl="4">
      <w:numFmt w:val="bullet"/>
      <w:lvlText w:val="•"/>
      <w:lvlJc w:val="left"/>
      <w:pPr>
        <w:ind w:left="4335" w:hanging="536"/>
      </w:pPr>
      <w:rPr>
        <w:rFonts w:hint="default"/>
        <w:lang w:val="en-US" w:eastAsia="en-US" w:bidi="ar-SA"/>
      </w:rPr>
    </w:lvl>
    <w:lvl w:ilvl="5">
      <w:numFmt w:val="bullet"/>
      <w:lvlText w:val="•"/>
      <w:lvlJc w:val="left"/>
      <w:pPr>
        <w:ind w:left="5259" w:hanging="536"/>
      </w:pPr>
      <w:rPr>
        <w:rFonts w:hint="default"/>
        <w:lang w:val="en-US" w:eastAsia="en-US" w:bidi="ar-SA"/>
      </w:rPr>
    </w:lvl>
    <w:lvl w:ilvl="6">
      <w:numFmt w:val="bullet"/>
      <w:lvlText w:val="•"/>
      <w:lvlJc w:val="left"/>
      <w:pPr>
        <w:ind w:left="6183" w:hanging="536"/>
      </w:pPr>
      <w:rPr>
        <w:rFonts w:hint="default"/>
        <w:lang w:val="en-US" w:eastAsia="en-US" w:bidi="ar-SA"/>
      </w:rPr>
    </w:lvl>
    <w:lvl w:ilvl="7">
      <w:numFmt w:val="bullet"/>
      <w:lvlText w:val="•"/>
      <w:lvlJc w:val="left"/>
      <w:pPr>
        <w:ind w:left="7107" w:hanging="536"/>
      </w:pPr>
      <w:rPr>
        <w:rFonts w:hint="default"/>
        <w:lang w:val="en-US" w:eastAsia="en-US" w:bidi="ar-SA"/>
      </w:rPr>
    </w:lvl>
    <w:lvl w:ilvl="8">
      <w:numFmt w:val="bullet"/>
      <w:lvlText w:val="•"/>
      <w:lvlJc w:val="left"/>
      <w:pPr>
        <w:ind w:left="8031" w:hanging="536"/>
      </w:pPr>
      <w:rPr>
        <w:rFonts w:hint="default"/>
        <w:lang w:val="en-US" w:eastAsia="en-US" w:bidi="ar-SA"/>
      </w:rPr>
    </w:lvl>
  </w:abstractNum>
  <w:num w:numId="1" w16cid:durableId="1282146952">
    <w:abstractNumId w:val="0"/>
  </w:num>
  <w:num w:numId="2" w16cid:durableId="1527449768">
    <w:abstractNumId w:val="7"/>
  </w:num>
  <w:num w:numId="3" w16cid:durableId="2008943332">
    <w:abstractNumId w:val="4"/>
  </w:num>
  <w:num w:numId="4" w16cid:durableId="811485500">
    <w:abstractNumId w:val="2"/>
  </w:num>
  <w:num w:numId="5" w16cid:durableId="779955833">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10558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698010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675813032">
    <w:abstractNumId w:val="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01664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77"/>
    <w:rsid w:val="00000CC9"/>
    <w:rsid w:val="000039F2"/>
    <w:rsid w:val="000353C5"/>
    <w:rsid w:val="000627D7"/>
    <w:rsid w:val="00072A49"/>
    <w:rsid w:val="00077C21"/>
    <w:rsid w:val="00086463"/>
    <w:rsid w:val="000B065E"/>
    <w:rsid w:val="000B1D1A"/>
    <w:rsid w:val="000C2392"/>
    <w:rsid w:val="000D6A6F"/>
    <w:rsid w:val="000E51E1"/>
    <w:rsid w:val="00181369"/>
    <w:rsid w:val="00191624"/>
    <w:rsid w:val="001A16C5"/>
    <w:rsid w:val="001B33AC"/>
    <w:rsid w:val="001C2E0E"/>
    <w:rsid w:val="001F00A6"/>
    <w:rsid w:val="001F077C"/>
    <w:rsid w:val="001F35A4"/>
    <w:rsid w:val="002133D3"/>
    <w:rsid w:val="002200EC"/>
    <w:rsid w:val="00225CD2"/>
    <w:rsid w:val="0024774E"/>
    <w:rsid w:val="00261F49"/>
    <w:rsid w:val="002716EF"/>
    <w:rsid w:val="00293347"/>
    <w:rsid w:val="00293E4A"/>
    <w:rsid w:val="002A60BF"/>
    <w:rsid w:val="002B13AB"/>
    <w:rsid w:val="002B35E9"/>
    <w:rsid w:val="002B71D6"/>
    <w:rsid w:val="002B7C9A"/>
    <w:rsid w:val="002D5032"/>
    <w:rsid w:val="002E662C"/>
    <w:rsid w:val="002F0DE0"/>
    <w:rsid w:val="003175A6"/>
    <w:rsid w:val="003373BA"/>
    <w:rsid w:val="00340AFF"/>
    <w:rsid w:val="003454FB"/>
    <w:rsid w:val="00350F23"/>
    <w:rsid w:val="00383C86"/>
    <w:rsid w:val="00393372"/>
    <w:rsid w:val="003A09C0"/>
    <w:rsid w:val="003A2F75"/>
    <w:rsid w:val="003B493A"/>
    <w:rsid w:val="003C1B1E"/>
    <w:rsid w:val="003D55F2"/>
    <w:rsid w:val="003E6839"/>
    <w:rsid w:val="003F3646"/>
    <w:rsid w:val="003F3CEA"/>
    <w:rsid w:val="003F55B7"/>
    <w:rsid w:val="003F5A35"/>
    <w:rsid w:val="0040387A"/>
    <w:rsid w:val="00407B78"/>
    <w:rsid w:val="004231B8"/>
    <w:rsid w:val="004305D2"/>
    <w:rsid w:val="00434080"/>
    <w:rsid w:val="00437257"/>
    <w:rsid w:val="0043772D"/>
    <w:rsid w:val="004425A2"/>
    <w:rsid w:val="0044560A"/>
    <w:rsid w:val="00493CC9"/>
    <w:rsid w:val="004A0498"/>
    <w:rsid w:val="004A395E"/>
    <w:rsid w:val="004A597A"/>
    <w:rsid w:val="004B527D"/>
    <w:rsid w:val="004C1775"/>
    <w:rsid w:val="004D22B3"/>
    <w:rsid w:val="004F2AC6"/>
    <w:rsid w:val="004F2CA7"/>
    <w:rsid w:val="00500523"/>
    <w:rsid w:val="00505A2C"/>
    <w:rsid w:val="00515B63"/>
    <w:rsid w:val="00525375"/>
    <w:rsid w:val="00536B1C"/>
    <w:rsid w:val="00546013"/>
    <w:rsid w:val="00555521"/>
    <w:rsid w:val="0056012E"/>
    <w:rsid w:val="00573D3C"/>
    <w:rsid w:val="00596855"/>
    <w:rsid w:val="005A04F6"/>
    <w:rsid w:val="005A0A68"/>
    <w:rsid w:val="005B5217"/>
    <w:rsid w:val="005C500D"/>
    <w:rsid w:val="005D1596"/>
    <w:rsid w:val="005D6A98"/>
    <w:rsid w:val="0060297F"/>
    <w:rsid w:val="00606E8D"/>
    <w:rsid w:val="00630142"/>
    <w:rsid w:val="00630F8E"/>
    <w:rsid w:val="006422ED"/>
    <w:rsid w:val="006432D8"/>
    <w:rsid w:val="00652124"/>
    <w:rsid w:val="0065400B"/>
    <w:rsid w:val="00655077"/>
    <w:rsid w:val="00682628"/>
    <w:rsid w:val="00686223"/>
    <w:rsid w:val="00690D45"/>
    <w:rsid w:val="006A1C0A"/>
    <w:rsid w:val="006C71AE"/>
    <w:rsid w:val="006E2784"/>
    <w:rsid w:val="007213AC"/>
    <w:rsid w:val="0077678D"/>
    <w:rsid w:val="00782D8F"/>
    <w:rsid w:val="007841CF"/>
    <w:rsid w:val="007A392B"/>
    <w:rsid w:val="007C17F0"/>
    <w:rsid w:val="007C7D84"/>
    <w:rsid w:val="007E5C87"/>
    <w:rsid w:val="007E7384"/>
    <w:rsid w:val="00810FE6"/>
    <w:rsid w:val="0082120B"/>
    <w:rsid w:val="008400C0"/>
    <w:rsid w:val="008550C7"/>
    <w:rsid w:val="00865019"/>
    <w:rsid w:val="00875BBF"/>
    <w:rsid w:val="0088466F"/>
    <w:rsid w:val="008903C5"/>
    <w:rsid w:val="008B54BB"/>
    <w:rsid w:val="008C56DA"/>
    <w:rsid w:val="008D3D3A"/>
    <w:rsid w:val="008E701D"/>
    <w:rsid w:val="008F4477"/>
    <w:rsid w:val="008F570C"/>
    <w:rsid w:val="00901DDC"/>
    <w:rsid w:val="009077A7"/>
    <w:rsid w:val="009260B3"/>
    <w:rsid w:val="0095558E"/>
    <w:rsid w:val="0096497D"/>
    <w:rsid w:val="00965602"/>
    <w:rsid w:val="0096762D"/>
    <w:rsid w:val="009B1331"/>
    <w:rsid w:val="009B4195"/>
    <w:rsid w:val="009C75FC"/>
    <w:rsid w:val="009E3077"/>
    <w:rsid w:val="00A04C5E"/>
    <w:rsid w:val="00A0617C"/>
    <w:rsid w:val="00A10787"/>
    <w:rsid w:val="00A16CC9"/>
    <w:rsid w:val="00A24593"/>
    <w:rsid w:val="00A26CCE"/>
    <w:rsid w:val="00A42159"/>
    <w:rsid w:val="00A8505C"/>
    <w:rsid w:val="00AA3DB0"/>
    <w:rsid w:val="00AC07B4"/>
    <w:rsid w:val="00AD1A66"/>
    <w:rsid w:val="00AE0F0C"/>
    <w:rsid w:val="00B000E2"/>
    <w:rsid w:val="00B032E6"/>
    <w:rsid w:val="00B3328B"/>
    <w:rsid w:val="00B359A8"/>
    <w:rsid w:val="00B37B25"/>
    <w:rsid w:val="00B576A8"/>
    <w:rsid w:val="00B61064"/>
    <w:rsid w:val="00B613B7"/>
    <w:rsid w:val="00B8093B"/>
    <w:rsid w:val="00B94484"/>
    <w:rsid w:val="00BB23BD"/>
    <w:rsid w:val="00BC4B71"/>
    <w:rsid w:val="00BF654E"/>
    <w:rsid w:val="00C144F2"/>
    <w:rsid w:val="00C261F7"/>
    <w:rsid w:val="00C5029F"/>
    <w:rsid w:val="00C53579"/>
    <w:rsid w:val="00C65984"/>
    <w:rsid w:val="00C72C49"/>
    <w:rsid w:val="00C8031B"/>
    <w:rsid w:val="00C83C67"/>
    <w:rsid w:val="00C8594A"/>
    <w:rsid w:val="00CA08E3"/>
    <w:rsid w:val="00CA1CD2"/>
    <w:rsid w:val="00CA3E0D"/>
    <w:rsid w:val="00CB4876"/>
    <w:rsid w:val="00CD133E"/>
    <w:rsid w:val="00CE71C6"/>
    <w:rsid w:val="00D13D9E"/>
    <w:rsid w:val="00D23F3E"/>
    <w:rsid w:val="00D421E6"/>
    <w:rsid w:val="00D56AF3"/>
    <w:rsid w:val="00D7160F"/>
    <w:rsid w:val="00D73C7D"/>
    <w:rsid w:val="00D81308"/>
    <w:rsid w:val="00D93C6E"/>
    <w:rsid w:val="00DA25F2"/>
    <w:rsid w:val="00DA2A58"/>
    <w:rsid w:val="00DC1183"/>
    <w:rsid w:val="00DD2AB4"/>
    <w:rsid w:val="00E32920"/>
    <w:rsid w:val="00E34A96"/>
    <w:rsid w:val="00E52CE7"/>
    <w:rsid w:val="00E55A58"/>
    <w:rsid w:val="00E55EE0"/>
    <w:rsid w:val="00E60086"/>
    <w:rsid w:val="00E61384"/>
    <w:rsid w:val="00E829E3"/>
    <w:rsid w:val="00E961C1"/>
    <w:rsid w:val="00E9742C"/>
    <w:rsid w:val="00EC3018"/>
    <w:rsid w:val="00EC385F"/>
    <w:rsid w:val="00EE35AF"/>
    <w:rsid w:val="00EF4EF9"/>
    <w:rsid w:val="00F00936"/>
    <w:rsid w:val="00F2166D"/>
    <w:rsid w:val="00F43921"/>
    <w:rsid w:val="00F440AD"/>
    <w:rsid w:val="00F52464"/>
    <w:rsid w:val="00F93360"/>
    <w:rsid w:val="00FB29E1"/>
    <w:rsid w:val="00FC718A"/>
    <w:rsid w:val="00FD2DD8"/>
    <w:rsid w:val="00FD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AF0B"/>
  <w15:docId w15:val="{C97DC57E-D689-824A-86DE-32C8B447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1F35A4"/>
    <w:pPr>
      <w:keepNext/>
      <w:numPr>
        <w:numId w:val="4"/>
      </w:numPr>
      <w:tabs>
        <w:tab w:val="left" w:pos="627"/>
      </w:tabs>
      <w:ind w:left="468"/>
      <w:outlineLvl w:val="0"/>
    </w:pPr>
    <w:rPr>
      <w:b/>
      <w:bCs/>
      <w:sz w:val="28"/>
      <w:szCs w:val="28"/>
    </w:rPr>
  </w:style>
  <w:style w:type="paragraph" w:styleId="Heading5">
    <w:name w:val="heading 5"/>
    <w:basedOn w:val="Normal"/>
    <w:next w:val="Normal"/>
    <w:link w:val="Heading5Char"/>
    <w:uiPriority w:val="9"/>
    <w:unhideWhenUsed/>
    <w:qFormat/>
    <w:rsid w:val="0096560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3CC9"/>
    <w:pPr>
      <w:spacing w:before="40"/>
      <w:ind w:left="187"/>
    </w:pPr>
    <w:rPr>
      <w:sz w:val="24"/>
      <w:szCs w:val="24"/>
    </w:rPr>
  </w:style>
  <w:style w:type="paragraph" w:styleId="Title">
    <w:name w:val="Title"/>
    <w:basedOn w:val="Normal"/>
    <w:uiPriority w:val="10"/>
    <w:qFormat/>
    <w:pPr>
      <w:spacing w:before="193"/>
      <w:ind w:left="2659" w:right="2621"/>
      <w:jc w:val="center"/>
    </w:pPr>
    <w:rPr>
      <w:b/>
      <w:bCs/>
      <w:sz w:val="36"/>
      <w:szCs w:val="36"/>
    </w:rPr>
  </w:style>
  <w:style w:type="paragraph" w:styleId="ListParagraph">
    <w:name w:val="List Paragraph"/>
    <w:basedOn w:val="Normal"/>
    <w:uiPriority w:val="1"/>
    <w:qFormat/>
    <w:rsid w:val="00493CC9"/>
    <w:pPr>
      <w:widowControl/>
      <w:numPr>
        <w:ilvl w:val="1"/>
        <w:numId w:val="4"/>
      </w:numPr>
      <w:spacing w:before="92"/>
      <w:ind w:right="1210"/>
    </w:pPr>
    <w:rPr>
      <w:sz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55B7"/>
    <w:pPr>
      <w:tabs>
        <w:tab w:val="center" w:pos="4680"/>
        <w:tab w:val="right" w:pos="9360"/>
      </w:tabs>
    </w:pPr>
  </w:style>
  <w:style w:type="character" w:customStyle="1" w:styleId="HeaderChar">
    <w:name w:val="Header Char"/>
    <w:basedOn w:val="DefaultParagraphFont"/>
    <w:link w:val="Header"/>
    <w:uiPriority w:val="99"/>
    <w:rsid w:val="003F55B7"/>
    <w:rPr>
      <w:rFonts w:ascii="Arial" w:eastAsia="Arial" w:hAnsi="Arial" w:cs="Arial"/>
    </w:rPr>
  </w:style>
  <w:style w:type="paragraph" w:styleId="Footer">
    <w:name w:val="footer"/>
    <w:basedOn w:val="Normal"/>
    <w:link w:val="FooterChar"/>
    <w:uiPriority w:val="99"/>
    <w:unhideWhenUsed/>
    <w:rsid w:val="003F55B7"/>
    <w:pPr>
      <w:tabs>
        <w:tab w:val="center" w:pos="4680"/>
        <w:tab w:val="right" w:pos="9360"/>
      </w:tabs>
    </w:pPr>
  </w:style>
  <w:style w:type="character" w:customStyle="1" w:styleId="FooterChar">
    <w:name w:val="Footer Char"/>
    <w:basedOn w:val="DefaultParagraphFont"/>
    <w:link w:val="Footer"/>
    <w:uiPriority w:val="99"/>
    <w:rsid w:val="003F55B7"/>
    <w:rPr>
      <w:rFonts w:ascii="Arial" w:eastAsia="Arial" w:hAnsi="Arial" w:cs="Arial"/>
    </w:rPr>
  </w:style>
  <w:style w:type="character" w:styleId="PageNumber">
    <w:name w:val="page number"/>
    <w:basedOn w:val="DefaultParagraphFont"/>
    <w:unhideWhenUsed/>
    <w:rsid w:val="003F55B7"/>
  </w:style>
  <w:style w:type="character" w:styleId="Hyperlink">
    <w:name w:val="Hyperlink"/>
    <w:basedOn w:val="DefaultParagraphFont"/>
    <w:uiPriority w:val="99"/>
    <w:unhideWhenUsed/>
    <w:rsid w:val="003F55B7"/>
    <w:rPr>
      <w:color w:val="0000FF" w:themeColor="hyperlink"/>
      <w:u w:val="single"/>
    </w:rPr>
  </w:style>
  <w:style w:type="character" w:styleId="UnresolvedMention">
    <w:name w:val="Unresolved Mention"/>
    <w:basedOn w:val="DefaultParagraphFont"/>
    <w:uiPriority w:val="99"/>
    <w:semiHidden/>
    <w:unhideWhenUsed/>
    <w:rsid w:val="003F55B7"/>
    <w:rPr>
      <w:color w:val="605E5C"/>
      <w:shd w:val="clear" w:color="auto" w:fill="E1DFDD"/>
    </w:rPr>
  </w:style>
  <w:style w:type="table" w:styleId="TableGridLight">
    <w:name w:val="Grid Table Light"/>
    <w:basedOn w:val="TableNormal"/>
    <w:uiPriority w:val="40"/>
    <w:rsid w:val="003F55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A04F6"/>
    <w:rPr>
      <w:sz w:val="16"/>
      <w:szCs w:val="16"/>
    </w:rPr>
  </w:style>
  <w:style w:type="paragraph" w:styleId="CommentText">
    <w:name w:val="annotation text"/>
    <w:basedOn w:val="Normal"/>
    <w:link w:val="CommentTextChar"/>
    <w:uiPriority w:val="99"/>
    <w:unhideWhenUsed/>
    <w:rsid w:val="005A04F6"/>
    <w:rPr>
      <w:sz w:val="20"/>
      <w:szCs w:val="20"/>
    </w:rPr>
  </w:style>
  <w:style w:type="character" w:customStyle="1" w:styleId="CommentTextChar">
    <w:name w:val="Comment Text Char"/>
    <w:basedOn w:val="DefaultParagraphFont"/>
    <w:link w:val="CommentText"/>
    <w:uiPriority w:val="99"/>
    <w:rsid w:val="005A04F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A04F6"/>
    <w:rPr>
      <w:b/>
      <w:bCs/>
    </w:rPr>
  </w:style>
  <w:style w:type="character" w:customStyle="1" w:styleId="CommentSubjectChar">
    <w:name w:val="Comment Subject Char"/>
    <w:basedOn w:val="CommentTextChar"/>
    <w:link w:val="CommentSubject"/>
    <w:uiPriority w:val="99"/>
    <w:semiHidden/>
    <w:rsid w:val="005A04F6"/>
    <w:rPr>
      <w:rFonts w:ascii="Arial" w:eastAsia="Arial" w:hAnsi="Arial" w:cs="Arial"/>
      <w:b/>
      <w:bCs/>
      <w:sz w:val="20"/>
      <w:szCs w:val="20"/>
    </w:rPr>
  </w:style>
  <w:style w:type="paragraph" w:styleId="Revision">
    <w:name w:val="Revision"/>
    <w:hidden/>
    <w:uiPriority w:val="99"/>
    <w:semiHidden/>
    <w:rsid w:val="00DD2AB4"/>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555521"/>
    <w:rPr>
      <w:color w:val="800080" w:themeColor="followedHyperlink"/>
      <w:u w:val="single"/>
    </w:rPr>
  </w:style>
  <w:style w:type="paragraph" w:styleId="BodyTextIndent2">
    <w:name w:val="Body Text Indent 2"/>
    <w:basedOn w:val="Normal"/>
    <w:link w:val="BodyTextIndent2Char"/>
    <w:uiPriority w:val="99"/>
    <w:semiHidden/>
    <w:unhideWhenUsed/>
    <w:rsid w:val="00000CC9"/>
    <w:pPr>
      <w:spacing w:after="120" w:line="480" w:lineRule="auto"/>
      <w:ind w:left="360"/>
    </w:pPr>
  </w:style>
  <w:style w:type="character" w:customStyle="1" w:styleId="BodyTextIndent2Char">
    <w:name w:val="Body Text Indent 2 Char"/>
    <w:basedOn w:val="DefaultParagraphFont"/>
    <w:link w:val="BodyTextIndent2"/>
    <w:uiPriority w:val="99"/>
    <w:semiHidden/>
    <w:rsid w:val="00000CC9"/>
    <w:rPr>
      <w:rFonts w:ascii="Arial" w:eastAsia="Arial" w:hAnsi="Arial" w:cs="Arial"/>
    </w:rPr>
  </w:style>
  <w:style w:type="paragraph" w:styleId="BodyTextIndent">
    <w:name w:val="Body Text Indent"/>
    <w:basedOn w:val="Normal"/>
    <w:link w:val="BodyTextIndentChar"/>
    <w:uiPriority w:val="99"/>
    <w:unhideWhenUsed/>
    <w:rsid w:val="008F4477"/>
    <w:pPr>
      <w:spacing w:after="120"/>
      <w:ind w:left="360"/>
    </w:pPr>
  </w:style>
  <w:style w:type="character" w:customStyle="1" w:styleId="BodyTextIndentChar">
    <w:name w:val="Body Text Indent Char"/>
    <w:basedOn w:val="DefaultParagraphFont"/>
    <w:link w:val="BodyTextIndent"/>
    <w:uiPriority w:val="99"/>
    <w:rsid w:val="008F4477"/>
    <w:rPr>
      <w:rFonts w:ascii="Arial" w:eastAsia="Arial" w:hAnsi="Arial" w:cs="Arial"/>
    </w:rPr>
  </w:style>
  <w:style w:type="character" w:customStyle="1" w:styleId="Heading5Char">
    <w:name w:val="Heading 5 Char"/>
    <w:basedOn w:val="DefaultParagraphFont"/>
    <w:link w:val="Heading5"/>
    <w:uiPriority w:val="9"/>
    <w:rsid w:val="0096560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156">
      <w:bodyDiv w:val="1"/>
      <w:marLeft w:val="0"/>
      <w:marRight w:val="0"/>
      <w:marTop w:val="0"/>
      <w:marBottom w:val="0"/>
      <w:divBdr>
        <w:top w:val="none" w:sz="0" w:space="0" w:color="auto"/>
        <w:left w:val="none" w:sz="0" w:space="0" w:color="auto"/>
        <w:bottom w:val="none" w:sz="0" w:space="0" w:color="auto"/>
        <w:right w:val="none" w:sz="0" w:space="0" w:color="auto"/>
      </w:divBdr>
    </w:div>
    <w:div w:id="149829504">
      <w:bodyDiv w:val="1"/>
      <w:marLeft w:val="0"/>
      <w:marRight w:val="0"/>
      <w:marTop w:val="0"/>
      <w:marBottom w:val="0"/>
      <w:divBdr>
        <w:top w:val="none" w:sz="0" w:space="0" w:color="auto"/>
        <w:left w:val="none" w:sz="0" w:space="0" w:color="auto"/>
        <w:bottom w:val="none" w:sz="0" w:space="0" w:color="auto"/>
        <w:right w:val="none" w:sz="0" w:space="0" w:color="auto"/>
      </w:divBdr>
    </w:div>
    <w:div w:id="270742788">
      <w:bodyDiv w:val="1"/>
      <w:marLeft w:val="0"/>
      <w:marRight w:val="0"/>
      <w:marTop w:val="0"/>
      <w:marBottom w:val="0"/>
      <w:divBdr>
        <w:top w:val="none" w:sz="0" w:space="0" w:color="auto"/>
        <w:left w:val="none" w:sz="0" w:space="0" w:color="auto"/>
        <w:bottom w:val="none" w:sz="0" w:space="0" w:color="auto"/>
        <w:right w:val="none" w:sz="0" w:space="0" w:color="auto"/>
      </w:divBdr>
      <w:divsChild>
        <w:div w:id="1840120270">
          <w:marLeft w:val="0"/>
          <w:marRight w:val="0"/>
          <w:marTop w:val="0"/>
          <w:marBottom w:val="0"/>
          <w:divBdr>
            <w:top w:val="none" w:sz="0" w:space="0" w:color="auto"/>
            <w:left w:val="none" w:sz="0" w:space="0" w:color="auto"/>
            <w:bottom w:val="none" w:sz="0" w:space="0" w:color="auto"/>
            <w:right w:val="none" w:sz="0" w:space="0" w:color="auto"/>
          </w:divBdr>
          <w:divsChild>
            <w:div w:id="398208321">
              <w:marLeft w:val="0"/>
              <w:marRight w:val="0"/>
              <w:marTop w:val="0"/>
              <w:marBottom w:val="0"/>
              <w:divBdr>
                <w:top w:val="none" w:sz="0" w:space="0" w:color="auto"/>
                <w:left w:val="none" w:sz="0" w:space="0" w:color="auto"/>
                <w:bottom w:val="none" w:sz="0" w:space="0" w:color="auto"/>
                <w:right w:val="none" w:sz="0" w:space="0" w:color="auto"/>
              </w:divBdr>
            </w:div>
            <w:div w:id="476142948">
              <w:marLeft w:val="0"/>
              <w:marRight w:val="0"/>
              <w:marTop w:val="0"/>
              <w:marBottom w:val="0"/>
              <w:divBdr>
                <w:top w:val="none" w:sz="0" w:space="0" w:color="auto"/>
                <w:left w:val="none" w:sz="0" w:space="0" w:color="auto"/>
                <w:bottom w:val="none" w:sz="0" w:space="0" w:color="auto"/>
                <w:right w:val="none" w:sz="0" w:space="0" w:color="auto"/>
              </w:divBdr>
            </w:div>
          </w:divsChild>
        </w:div>
        <w:div w:id="1409309679">
          <w:marLeft w:val="0"/>
          <w:marRight w:val="0"/>
          <w:marTop w:val="0"/>
          <w:marBottom w:val="0"/>
          <w:divBdr>
            <w:top w:val="none" w:sz="0" w:space="0" w:color="auto"/>
            <w:left w:val="none" w:sz="0" w:space="0" w:color="auto"/>
            <w:bottom w:val="none" w:sz="0" w:space="0" w:color="auto"/>
            <w:right w:val="none" w:sz="0" w:space="0" w:color="auto"/>
          </w:divBdr>
          <w:divsChild>
            <w:div w:id="1757827070">
              <w:marLeft w:val="0"/>
              <w:marRight w:val="0"/>
              <w:marTop w:val="0"/>
              <w:marBottom w:val="0"/>
              <w:divBdr>
                <w:top w:val="none" w:sz="0" w:space="0" w:color="auto"/>
                <w:left w:val="none" w:sz="0" w:space="0" w:color="auto"/>
                <w:bottom w:val="none" w:sz="0" w:space="0" w:color="auto"/>
                <w:right w:val="none" w:sz="0" w:space="0" w:color="auto"/>
              </w:divBdr>
              <w:divsChild>
                <w:div w:id="872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3671">
      <w:bodyDiv w:val="1"/>
      <w:marLeft w:val="0"/>
      <w:marRight w:val="0"/>
      <w:marTop w:val="0"/>
      <w:marBottom w:val="0"/>
      <w:divBdr>
        <w:top w:val="none" w:sz="0" w:space="0" w:color="auto"/>
        <w:left w:val="none" w:sz="0" w:space="0" w:color="auto"/>
        <w:bottom w:val="none" w:sz="0" w:space="0" w:color="auto"/>
        <w:right w:val="none" w:sz="0" w:space="0" w:color="auto"/>
      </w:divBdr>
    </w:div>
    <w:div w:id="1011028006">
      <w:bodyDiv w:val="1"/>
      <w:marLeft w:val="0"/>
      <w:marRight w:val="0"/>
      <w:marTop w:val="0"/>
      <w:marBottom w:val="0"/>
      <w:divBdr>
        <w:top w:val="none" w:sz="0" w:space="0" w:color="auto"/>
        <w:left w:val="none" w:sz="0" w:space="0" w:color="auto"/>
        <w:bottom w:val="none" w:sz="0" w:space="0" w:color="auto"/>
        <w:right w:val="none" w:sz="0" w:space="0" w:color="auto"/>
      </w:divBdr>
    </w:div>
    <w:div w:id="1197546091">
      <w:bodyDiv w:val="1"/>
      <w:marLeft w:val="0"/>
      <w:marRight w:val="0"/>
      <w:marTop w:val="0"/>
      <w:marBottom w:val="0"/>
      <w:divBdr>
        <w:top w:val="none" w:sz="0" w:space="0" w:color="auto"/>
        <w:left w:val="none" w:sz="0" w:space="0" w:color="auto"/>
        <w:bottom w:val="none" w:sz="0" w:space="0" w:color="auto"/>
        <w:right w:val="none" w:sz="0" w:space="0" w:color="auto"/>
      </w:divBdr>
    </w:div>
    <w:div w:id="1234199327">
      <w:bodyDiv w:val="1"/>
      <w:marLeft w:val="0"/>
      <w:marRight w:val="0"/>
      <w:marTop w:val="0"/>
      <w:marBottom w:val="0"/>
      <w:divBdr>
        <w:top w:val="none" w:sz="0" w:space="0" w:color="auto"/>
        <w:left w:val="none" w:sz="0" w:space="0" w:color="auto"/>
        <w:bottom w:val="none" w:sz="0" w:space="0" w:color="auto"/>
        <w:right w:val="none" w:sz="0" w:space="0" w:color="auto"/>
      </w:divBdr>
    </w:div>
    <w:div w:id="1258439749">
      <w:bodyDiv w:val="1"/>
      <w:marLeft w:val="0"/>
      <w:marRight w:val="0"/>
      <w:marTop w:val="0"/>
      <w:marBottom w:val="0"/>
      <w:divBdr>
        <w:top w:val="none" w:sz="0" w:space="0" w:color="auto"/>
        <w:left w:val="none" w:sz="0" w:space="0" w:color="auto"/>
        <w:bottom w:val="none" w:sz="0" w:space="0" w:color="auto"/>
        <w:right w:val="none" w:sz="0" w:space="0" w:color="auto"/>
      </w:divBdr>
    </w:div>
    <w:div w:id="1545212251">
      <w:bodyDiv w:val="1"/>
      <w:marLeft w:val="0"/>
      <w:marRight w:val="0"/>
      <w:marTop w:val="0"/>
      <w:marBottom w:val="0"/>
      <w:divBdr>
        <w:top w:val="none" w:sz="0" w:space="0" w:color="auto"/>
        <w:left w:val="none" w:sz="0" w:space="0" w:color="auto"/>
        <w:bottom w:val="none" w:sz="0" w:space="0" w:color="auto"/>
        <w:right w:val="none" w:sz="0" w:space="0" w:color="auto"/>
      </w:divBdr>
    </w:div>
    <w:div w:id="1806505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ink/ink10.xml"/><Relationship Id="rId7" Type="http://schemas.openxmlformats.org/officeDocument/2006/relationships/image" Target="media/image1.tiff"/><Relationship Id="rId12" Type="http://schemas.openxmlformats.org/officeDocument/2006/relationships/customXml" Target="ink/ink3.xml"/><Relationship Id="rId17" Type="http://schemas.openxmlformats.org/officeDocument/2006/relationships/customXml" Target="ink/ink8.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ustomXml" Target="ink/ink7.xml"/><Relationship Id="rId20" Type="http://schemas.openxmlformats.org/officeDocument/2006/relationships/customXml" Target="ink/ink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customXml" Target="ink/ink6.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customXml" Target="ink/ink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5.xml"/><Relationship Id="rId22" Type="http://schemas.openxmlformats.org/officeDocument/2006/relationships/customXml" Target="ink/ink11.xm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6T13:56:31.873"/>
    </inkml:context>
    <inkml:brush xml:id="br0">
      <inkml:brushProperty name="width" value="0.1" units="cm"/>
      <inkml:brushProperty name="height" value="0.1" units="cm"/>
    </inkml:brush>
  </inkml:definitions>
  <inkml:trace contextRef="#ctx0" brushRef="#br0">1 0 24575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6T13:56:58.728"/>
    </inkml:context>
    <inkml:brush xml:id="br0">
      <inkml:brushProperty name="width" value="0.1" units="cm"/>
      <inkml:brushProperty name="height" value="0.1" units="cm"/>
    </inkml:brush>
  </inkml:definitions>
  <inkml:trace contextRef="#ctx0" brushRef="#br0">1 1 24575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6T13:56:50.032"/>
    </inkml:context>
    <inkml:brush xml:id="br0">
      <inkml:brushProperty name="width" value="0.1" units="cm"/>
      <inkml:brushProperty name="height" value="0.1" units="cm"/>
    </inkml:brush>
  </inkml:definitions>
  <inkml:trace contextRef="#ctx0" brushRef="#br0">1 1 24575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6T13:56:28.259"/>
    </inkml:context>
    <inkml:brush xml:id="br0">
      <inkml:brushProperty name="width" value="0.1" units="cm"/>
      <inkml:brushProperty name="height" value="0.1" units="cm"/>
    </inkml:brush>
  </inkml:definitions>
  <inkml:trace contextRef="#ctx0" brushRef="#br0">1 5 24575,'0'-4'0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6T13:56:24.672"/>
    </inkml:context>
    <inkml:brush xml:id="br0">
      <inkml:brushProperty name="width" value="0.1" units="cm"/>
      <inkml:brushProperty name="height" value="0.1" units="cm"/>
    </inkml:brush>
  </inkml:definitions>
  <inkml:trace contextRef="#ctx0" brushRef="#br0">1 1 24575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6T13:56:22.895"/>
    </inkml:context>
    <inkml:brush xml:id="br0">
      <inkml:brushProperty name="width" value="0.1" units="cm"/>
      <inkml:brushProperty name="height" value="0.1" units="cm"/>
    </inkml:brush>
  </inkml:definitions>
  <inkml:trace contextRef="#ctx0" brushRef="#br0">1 1 24575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6T13:56:17.267"/>
    </inkml:context>
    <inkml:brush xml:id="br0">
      <inkml:brushProperty name="width" value="0.1" units="cm"/>
      <inkml:brushProperty name="height" value="0.1" units="cm"/>
    </inkml:brush>
  </inkml:definitions>
  <inkml:trace contextRef="#ctx0" brushRef="#br0">1 1 24575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6T13:56:11.048"/>
    </inkml:context>
    <inkml:brush xml:id="br0">
      <inkml:brushProperty name="width" value="0.1" units="cm"/>
      <inkml:brushProperty name="height" value="0.1" units="cm"/>
    </inkml:brush>
  </inkml:definitions>
  <inkml:trace contextRef="#ctx0" brushRef="#br0">1 1 24575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6T13:56:08.148"/>
    </inkml:context>
    <inkml:brush xml:id="br0">
      <inkml:brushProperty name="width" value="0.1" units="cm"/>
      <inkml:brushProperty name="height" value="0.1" units="cm"/>
    </inkml:brush>
  </inkml:definitions>
  <inkml:trace contextRef="#ctx0" brushRef="#br0">1 1 24575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6T13:55:57.847"/>
    </inkml:context>
    <inkml:brush xml:id="br0">
      <inkml:brushProperty name="width" value="0.05" units="cm"/>
      <inkml:brushProperty name="height" value="0.05" units="cm"/>
    </inkml:brush>
  </inkml:definitions>
  <inkml:trace contextRef="#ctx0" brushRef="#br0">1 1 24575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6T13:57:09.372"/>
    </inkml:context>
    <inkml:brush xml:id="br0">
      <inkml:brushProperty name="width" value="0.1" units="cm"/>
      <inkml:brushProperty name="height" value="0.1" units="cm"/>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Rich</dc:creator>
  <cp:lastModifiedBy>Jonathan Foot</cp:lastModifiedBy>
  <cp:revision>7</cp:revision>
  <dcterms:created xsi:type="dcterms:W3CDTF">2023-07-16T17:52:00Z</dcterms:created>
  <dcterms:modified xsi:type="dcterms:W3CDTF">2023-07-16T18:10:00Z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2019</vt:lpwstr>
  </property>
  <property fmtid="{D5CDD505-2E9C-101B-9397-08002B2CF9AE}" pid="4" name="LastSaved">
    <vt:filetime>2023-03-01T00:00:00Z</vt:filetime>
  </property>
  <property fmtid="{D5CDD505-2E9C-101B-9397-08002B2CF9AE}" pid="5" name="Producer">
    <vt:lpwstr>Microsoft® Word 2019</vt:lpwstr>
  </property>
</Properties>
</file>